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right="1280" w:rightChars="400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  <w:t>拟聘人员基本情况表</w:t>
      </w:r>
      <w:bookmarkEnd w:id="0"/>
    </w:p>
    <w:tbl>
      <w:tblPr>
        <w:tblStyle w:val="4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"/>
        <w:gridCol w:w="1183"/>
        <w:gridCol w:w="2341"/>
        <w:gridCol w:w="1815"/>
        <w:gridCol w:w="31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状况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现居住地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长</w:t>
            </w:r>
          </w:p>
        </w:tc>
        <w:tc>
          <w:tcPr>
            <w:tcW w:w="8544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拟报选岗位</w:t>
            </w:r>
          </w:p>
        </w:tc>
        <w:tc>
          <w:tcPr>
            <w:tcW w:w="853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2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rPr>
                <w:rFonts w:hint="default" w:ascii="仿宋_GB2312" w:eastAsia="仿宋_GB231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662DD"/>
    <w:rsid w:val="0F66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0"/>
    <w:pPr>
      <w:spacing w:beforeLines="0" w:after="120" w:afterLines="0"/>
    </w:pPr>
    <w:rPr>
      <w:rFonts w:hint="eastAsia"/>
      <w:sz w:val="21"/>
    </w:rPr>
  </w:style>
  <w:style w:type="paragraph" w:styleId="3">
    <w:name w:val="toc 5"/>
    <w:basedOn w:val="1"/>
    <w:next w:val="1"/>
    <w:unhideWhenUsed/>
    <w:uiPriority w:val="39"/>
    <w:pPr>
      <w:spacing w:beforeLines="0" w:afterLines="0"/>
      <w:ind w:left="168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昭通市水富县党政机关单位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2022-06-28T15:52:00Z</dcterms:created>
  <dc:creator>DELL-TWO</dc:creator>
  <cp:lastModifiedBy>DELL-TWO</cp:lastModifiedBy>
  <dcterms:modified xsi:type="dcterms:W3CDTF">2022-06-28T15:53:00Z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