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bCs/>
          <w:lang w:val="en-US"/>
        </w:rPr>
      </w:pPr>
      <w:bookmarkStart w:id="0" w:name="_Hlk106804921"/>
      <w:bookmarkStart w:id="1" w:name="_Hlk106804966"/>
      <w:bookmarkStart w:id="2" w:name="_Hlk106805227"/>
      <w:r>
        <w:rPr>
          <w:rFonts w:hint="eastAsia" w:ascii="黑体" w:hAnsi="黑体" w:eastAsia="黑体"/>
          <w:bCs/>
        </w:rPr>
        <w:t>附件</w:t>
      </w:r>
      <w:r>
        <w:rPr>
          <w:rFonts w:hint="default" w:ascii="黑体" w:hAnsi="黑体" w:eastAsia="黑体"/>
          <w:bCs/>
          <w:lang w:val="en-US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36"/>
        </w:rPr>
      </w:pPr>
    </w:p>
    <w:p>
      <w:pPr>
        <w:pStyle w:val="3"/>
        <w:jc w:val="center"/>
        <w:rPr>
          <w:rFonts w:ascii="方正小标宋简体" w:hAnsi="Times New Roman"/>
          <w:kern w:val="2"/>
          <w:szCs w:val="44"/>
        </w:rPr>
      </w:pPr>
      <w:bookmarkStart w:id="4" w:name="_GoBack"/>
      <w:bookmarkStart w:id="3" w:name="_Hlk106805074"/>
      <w:r>
        <w:rPr>
          <w:rFonts w:ascii="方正小标宋简体" w:hAnsi="Times New Roman"/>
          <w:kern w:val="2"/>
          <w:szCs w:val="44"/>
        </w:rPr>
        <w:t>2022年山东省高校毕业生“三支一扶”计划</w:t>
      </w:r>
    </w:p>
    <w:p>
      <w:pPr>
        <w:pStyle w:val="3"/>
        <w:jc w:val="center"/>
        <w:rPr>
          <w:rFonts w:ascii="方正小标宋简体" w:hAnsi="Times New Roman"/>
          <w:kern w:val="2"/>
          <w:szCs w:val="44"/>
        </w:rPr>
      </w:pPr>
      <w:r>
        <w:rPr>
          <w:rFonts w:ascii="方正小标宋简体" w:hAnsi="Times New Roman"/>
          <w:kern w:val="2"/>
          <w:szCs w:val="44"/>
        </w:rPr>
        <w:t>报名表</w:t>
      </w:r>
      <w:bookmarkEnd w:id="4"/>
      <w:bookmarkEnd w:id="3"/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1559"/>
        <w:gridCol w:w="426"/>
        <w:gridCol w:w="1417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院校所在省市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院（系）专  业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原工作单位意见（或人事代理机构意见）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（盖章）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（自高中填起）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报考类型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支农  □ 支教   □ 支医  □ 水利  □ 帮扶乡村振兴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就业和社会保障服务平台  □ 林草  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 xml:space="preserve"> 其他  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（服务地、服务单位）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r>
        <w:rPr>
          <w:rFonts w:hint="eastAsia" w:eastAsia="仿宋_GB2312"/>
          <w:sz w:val="24"/>
        </w:rPr>
        <w:t xml:space="preserve">                                   </w:t>
      </w:r>
      <w:r>
        <w:rPr>
          <w:rFonts w:hint="eastAsia" w:ascii="楷体_GB2312" w:hAnsi="楷体" w:eastAsia="楷体_GB2312"/>
          <w:bCs/>
          <w:sz w:val="24"/>
        </w:rPr>
        <w:t>山东省“三支一扶”工作协调管理办公室 制</w:t>
      </w:r>
      <w:bookmarkEnd w:id="0"/>
      <w:bookmarkEnd w:id="1"/>
      <w:bookmarkEnd w:id="2"/>
    </w:p>
    <w:sectPr>
      <w:footerReference r:id="rId3" w:type="default"/>
      <w:pgSz w:w="11906" w:h="16838"/>
      <w:pgMar w:top="2098" w:right="1587" w:bottom="1814" w:left="1587" w:header="851" w:footer="1588" w:gutter="0"/>
      <w:cols w:space="72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F1456"/>
    <w:rsid w:val="6FA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2022-06-23T01:22:00Z</dcterms:created>
  <dc:creator>魔方超</dc:creator>
  <cp:lastModifiedBy>魔方超</cp:lastModifiedBy>
  <dcterms:modified xsi:type="dcterms:W3CDTF">2022-06-23T01:22:43Z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803C8AFB7D2044A78D22BDA6482C181C</vt:lpwstr>
  </property>
</Properties>
</file>