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jc w:val="both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snapToGrid w:val="0"/>
        <w:spacing w:line="400" w:lineRule="atLeast"/>
        <w:jc w:val="center"/>
        <w:rPr>
          <w:rFonts w:hint="eastAsia" w:ascii="黑体" w:hAnsi="黑体" w:eastAsia="黑体" w:cs="Tahoma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ahoma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Tahoma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Tahoma"/>
          <w:bCs/>
          <w:color w:val="000000"/>
          <w:kern w:val="0"/>
          <w:sz w:val="36"/>
          <w:szCs w:val="36"/>
        </w:rPr>
        <w:t>年防城港市防城区</w:t>
      </w:r>
      <w:r>
        <w:rPr>
          <w:rFonts w:hint="eastAsia" w:ascii="黑体" w:hAnsi="黑体" w:eastAsia="黑体" w:cs="Tahoma"/>
          <w:bCs/>
          <w:color w:val="000000"/>
          <w:kern w:val="0"/>
          <w:sz w:val="36"/>
          <w:szCs w:val="36"/>
          <w:lang w:eastAsia="zh-CN"/>
        </w:rPr>
        <w:t>乡村振兴局</w:t>
      </w:r>
      <w:r>
        <w:rPr>
          <w:rFonts w:hint="eastAsia" w:ascii="黑体" w:hAnsi="黑体" w:eastAsia="黑体" w:cs="Tahoma"/>
          <w:bCs/>
          <w:color w:val="000000"/>
          <w:kern w:val="0"/>
          <w:sz w:val="36"/>
          <w:szCs w:val="36"/>
        </w:rPr>
        <w:t>公开招聘</w:t>
      </w:r>
    </w:p>
    <w:p>
      <w:pPr>
        <w:widowControl/>
        <w:snapToGrid w:val="0"/>
        <w:spacing w:line="400" w:lineRule="atLeast"/>
        <w:jc w:val="center"/>
        <w:rPr>
          <w:rFonts w:hint="eastAsia" w:ascii="黑体" w:hAnsi="黑体" w:eastAsia="黑体" w:cs="Tahoma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ahoma"/>
          <w:bCs/>
          <w:color w:val="000000"/>
          <w:kern w:val="0"/>
          <w:sz w:val="36"/>
          <w:szCs w:val="36"/>
        </w:rPr>
        <w:t>编外工作人员计划表</w:t>
      </w:r>
    </w:p>
    <w:tbl>
      <w:tblPr>
        <w:tblStyle w:val="6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91"/>
        <w:gridCol w:w="779"/>
        <w:gridCol w:w="1380"/>
        <w:gridCol w:w="2115"/>
        <w:gridCol w:w="1439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2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4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30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9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防贫监测信息员</w:t>
            </w:r>
          </w:p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40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乡村振兴防贫监测相关系统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工作，负责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全国防贫系统、广西防贫系统及项目系统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的日常等相关工作。</w:t>
            </w:r>
          </w:p>
        </w:tc>
        <w:tc>
          <w:tcPr>
            <w:tcW w:w="2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400" w:lineRule="atLeas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专业不限，以下专业优先：1.汉语言文学、文秘学行政管理；2.计算机科学与技术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14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40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全日制大专及以上学历</w:t>
            </w:r>
          </w:p>
        </w:tc>
        <w:tc>
          <w:tcPr>
            <w:tcW w:w="30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1.具有较扎实的专业理论基础、较强的文字功底和写作能力；2.熟悉计算机操作程序；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.有办公室工作经验及相关工作经验者，可放宽专业限制，优先考虑。</w:t>
            </w:r>
          </w:p>
        </w:tc>
      </w:tr>
    </w:tbl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黑体" w:eastAsia="黑体"/>
          <w:b/>
          <w:sz w:val="32"/>
          <w:szCs w:val="32"/>
        </w:rPr>
      </w:pPr>
    </w:p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atLeast"/>
        <w:rPr>
          <w:rFonts w:hint="eastAsia" w:ascii="仿宋_GB2312" w:hAnsi="仿宋" w:eastAsia="仿宋_GB2312" w:cs="Tahoma"/>
          <w:bCs/>
          <w:color w:val="000000"/>
          <w:kern w:val="0"/>
          <w:sz w:val="32"/>
          <w:szCs w:val="32"/>
        </w:rPr>
      </w:pPr>
    </w:p>
    <w:p>
      <w:pPr>
        <w:snapToGrid w:val="0"/>
        <w:spacing w:line="560" w:lineRule="atLeas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DBiNWU0OGVlNTgwN2QxYzI0ZDlhZmEzNTE2MzUifQ=="/>
  </w:docVars>
  <w:rsids>
    <w:rsidRoot w:val="00936B6A"/>
    <w:rsid w:val="000528A8"/>
    <w:rsid w:val="0008463C"/>
    <w:rsid w:val="000F4F7B"/>
    <w:rsid w:val="001060B9"/>
    <w:rsid w:val="00155D6B"/>
    <w:rsid w:val="001A087A"/>
    <w:rsid w:val="00203E1E"/>
    <w:rsid w:val="00213502"/>
    <w:rsid w:val="00222B32"/>
    <w:rsid w:val="002D02B2"/>
    <w:rsid w:val="003412A1"/>
    <w:rsid w:val="00341B0B"/>
    <w:rsid w:val="003C1CF5"/>
    <w:rsid w:val="003C4785"/>
    <w:rsid w:val="00432726"/>
    <w:rsid w:val="00446FA9"/>
    <w:rsid w:val="00644D22"/>
    <w:rsid w:val="00666E7F"/>
    <w:rsid w:val="006829E3"/>
    <w:rsid w:val="006A7437"/>
    <w:rsid w:val="00753F94"/>
    <w:rsid w:val="0077027B"/>
    <w:rsid w:val="0090104C"/>
    <w:rsid w:val="00936B6A"/>
    <w:rsid w:val="009749FE"/>
    <w:rsid w:val="009B0213"/>
    <w:rsid w:val="009B2795"/>
    <w:rsid w:val="009B6736"/>
    <w:rsid w:val="009F139F"/>
    <w:rsid w:val="00A32C5C"/>
    <w:rsid w:val="00AD6FBE"/>
    <w:rsid w:val="00AF1807"/>
    <w:rsid w:val="00B10D23"/>
    <w:rsid w:val="00B52F64"/>
    <w:rsid w:val="00BC46A6"/>
    <w:rsid w:val="00BD2ACE"/>
    <w:rsid w:val="00C20832"/>
    <w:rsid w:val="00CC66B7"/>
    <w:rsid w:val="00D24F0D"/>
    <w:rsid w:val="00D669DB"/>
    <w:rsid w:val="00DA5D59"/>
    <w:rsid w:val="00DB1CE7"/>
    <w:rsid w:val="00DF0163"/>
    <w:rsid w:val="00E02A79"/>
    <w:rsid w:val="00E30FC5"/>
    <w:rsid w:val="00EA726A"/>
    <w:rsid w:val="00ED12EA"/>
    <w:rsid w:val="00ED4BCB"/>
    <w:rsid w:val="00EE191D"/>
    <w:rsid w:val="00F111B0"/>
    <w:rsid w:val="00F663AB"/>
    <w:rsid w:val="00F67870"/>
    <w:rsid w:val="00FC4F35"/>
    <w:rsid w:val="00FD444C"/>
    <w:rsid w:val="09A52552"/>
    <w:rsid w:val="0D4D1EBA"/>
    <w:rsid w:val="0F572800"/>
    <w:rsid w:val="1457163D"/>
    <w:rsid w:val="16466434"/>
    <w:rsid w:val="1AD13413"/>
    <w:rsid w:val="1E8A3B77"/>
    <w:rsid w:val="26D1527F"/>
    <w:rsid w:val="27AA7EA1"/>
    <w:rsid w:val="2A54169B"/>
    <w:rsid w:val="36251E4A"/>
    <w:rsid w:val="3A5037D6"/>
    <w:rsid w:val="3D831DD0"/>
    <w:rsid w:val="3E530817"/>
    <w:rsid w:val="46246CD2"/>
    <w:rsid w:val="4F491463"/>
    <w:rsid w:val="50966A6E"/>
    <w:rsid w:val="537074DE"/>
    <w:rsid w:val="5742144C"/>
    <w:rsid w:val="59351516"/>
    <w:rsid w:val="59F36CF1"/>
    <w:rsid w:val="5AA63D51"/>
    <w:rsid w:val="5C734A4A"/>
    <w:rsid w:val="5F880ABE"/>
    <w:rsid w:val="60893FF7"/>
    <w:rsid w:val="614315C6"/>
    <w:rsid w:val="667059A4"/>
    <w:rsid w:val="69615B03"/>
    <w:rsid w:val="6DA174E2"/>
    <w:rsid w:val="705B6F34"/>
    <w:rsid w:val="72B221ED"/>
    <w:rsid w:val="7ADD27D3"/>
    <w:rsid w:val="7E14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1631</Words>
  <Characters>1700</Characters>
  <Lines>17</Lines>
  <Paragraphs>4</Paragraphs>
  <TotalTime>6</TotalTime>
  <ScaleCrop>false</ScaleCrop>
  <LinksUpToDate>false</LinksUpToDate>
  <CharactersWithSpaces>1804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2020-05-08T01:36:00Z</dcterms:created>
  <dc:creator>Administrator</dc:creator>
  <cp:lastModifiedBy>Hakka An</cp:lastModifiedBy>
  <cp:lastPrinted>2019-06-12T01:36:00Z</cp:lastPrinted>
  <dcterms:modified xsi:type="dcterms:W3CDTF">2022-06-21T12:05:46Z</dcterms:modified>
  <dc:title>防城港市防城区外事办公室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29D0E22B72FB41D78723A20D43DACAE3</vt:lpwstr>
  </property>
</Properties>
</file>