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黑体" w:hAnsi="黑体" w:eastAsia="黑体" w:cs="黑体"/>
          <w:bCs/>
          <w:sz w:val="32"/>
          <w:szCs w:val="32"/>
          <w:lang w:val="en-US" w:eastAsia="zh-CN"/>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2</w:t>
      </w:r>
    </w:p>
    <w:p>
      <w:pPr>
        <w:spacing w:line="600" w:lineRule="exact"/>
        <w:jc w:val="center"/>
        <w:rPr>
          <w:rFonts w:hint="eastAsia" w:ascii="方正小标宋简体" w:hAnsi="方正小标宋简体" w:eastAsia="方正小标宋简体" w:cs="方正小标宋简体"/>
          <w:b/>
          <w:bCs/>
          <w:i w:val="0"/>
          <w:iCs w:val="0"/>
          <w:caps w:val="0"/>
          <w:color w:val="333333"/>
          <w:spacing w:val="0"/>
          <w:sz w:val="44"/>
          <w:szCs w:val="44"/>
          <w:shd w:val="clear" w:color="auto" w:fill="FFFFFF"/>
        </w:rPr>
      </w:pPr>
      <w:r>
        <w:rPr>
          <w:rFonts w:hint="eastAsia" w:ascii="方正小标宋简体" w:hAnsi="方正小标宋简体" w:eastAsia="方正小标宋简体" w:cs="方正小标宋简体"/>
          <w:bCs/>
          <w:sz w:val="44"/>
          <w:szCs w:val="44"/>
        </w:rPr>
        <w:t>平潭综合实验区202</w:t>
      </w:r>
      <w:r>
        <w:rPr>
          <w:rFonts w:hint="eastAsia" w:ascii="方正小标宋简体" w:hAnsi="方正小标宋简体" w:eastAsia="方正小标宋简体" w:cs="方正小标宋简体"/>
          <w:bCs/>
          <w:sz w:val="44"/>
          <w:szCs w:val="44"/>
          <w:lang w:val="en-US" w:eastAsia="zh-CN"/>
        </w:rPr>
        <w:t>2</w:t>
      </w:r>
      <w:r>
        <w:rPr>
          <w:rFonts w:hint="eastAsia" w:ascii="方正小标宋简体" w:hAnsi="方正小标宋简体" w:eastAsia="方正小标宋简体" w:cs="方正小标宋简体"/>
          <w:bCs/>
          <w:sz w:val="44"/>
          <w:szCs w:val="44"/>
        </w:rPr>
        <w:t>年公开招聘卫健系统事业单位工作人员</w:t>
      </w:r>
      <w:r>
        <w:rPr>
          <w:rFonts w:hint="eastAsia" w:ascii="方正小标宋简体" w:hAnsi="方正小标宋简体" w:eastAsia="方正小标宋简体" w:cs="方正小标宋简体"/>
          <w:b/>
          <w:bCs/>
          <w:i w:val="0"/>
          <w:iCs w:val="0"/>
          <w:caps w:val="0"/>
          <w:color w:val="333333"/>
          <w:spacing w:val="0"/>
          <w:sz w:val="44"/>
          <w:szCs w:val="44"/>
          <w:shd w:val="clear" w:color="auto" w:fill="FFFFFF"/>
        </w:rPr>
        <w:t>考试（</w:t>
      </w:r>
      <w:r>
        <w:rPr>
          <w:rFonts w:hint="eastAsia" w:ascii="方正小标宋简体" w:hAnsi="方正小标宋简体" w:eastAsia="方正小标宋简体" w:cs="方正小标宋简体"/>
          <w:b/>
          <w:bCs/>
          <w:i w:val="0"/>
          <w:iCs w:val="0"/>
          <w:caps w:val="0"/>
          <w:color w:val="333333"/>
          <w:spacing w:val="0"/>
          <w:sz w:val="44"/>
          <w:szCs w:val="44"/>
          <w:shd w:val="clear" w:color="auto" w:fill="FFFFFF"/>
          <w:lang w:eastAsia="zh-CN"/>
        </w:rPr>
        <w:t>面</w:t>
      </w:r>
      <w:r>
        <w:rPr>
          <w:rFonts w:hint="eastAsia" w:ascii="方正小标宋简体" w:hAnsi="方正小标宋简体" w:eastAsia="方正小标宋简体" w:cs="方正小标宋简体"/>
          <w:b/>
          <w:bCs/>
          <w:i w:val="0"/>
          <w:iCs w:val="0"/>
          <w:caps w:val="0"/>
          <w:color w:val="333333"/>
          <w:spacing w:val="0"/>
          <w:sz w:val="44"/>
          <w:szCs w:val="44"/>
          <w:shd w:val="clear" w:color="auto" w:fill="FFFFFF"/>
        </w:rPr>
        <w:t>试）</w:t>
      </w:r>
    </w:p>
    <w:p>
      <w:pPr>
        <w:spacing w:line="600" w:lineRule="exact"/>
        <w:jc w:val="center"/>
        <w:rPr>
          <w:rFonts w:hint="eastAsia" w:ascii="方正小标宋简体" w:hAnsi="方正小标宋简体" w:eastAsia="方正小标宋简体" w:cs="方正小标宋简体"/>
          <w:i w:val="0"/>
          <w:iCs w:val="0"/>
          <w:caps w:val="0"/>
          <w:color w:val="333333"/>
          <w:spacing w:val="0"/>
          <w:sz w:val="44"/>
          <w:szCs w:val="44"/>
          <w:shd w:val="clear" w:color="auto" w:fill="FFFFFF"/>
        </w:rPr>
      </w:pPr>
      <w:r>
        <w:rPr>
          <w:rFonts w:hint="eastAsia" w:ascii="方正小标宋简体" w:hAnsi="方正小标宋简体" w:eastAsia="方正小标宋简体" w:cs="方正小标宋简体"/>
          <w:b/>
          <w:bCs/>
          <w:i w:val="0"/>
          <w:iCs w:val="0"/>
          <w:caps w:val="0"/>
          <w:color w:val="333333"/>
          <w:spacing w:val="0"/>
          <w:sz w:val="44"/>
          <w:szCs w:val="44"/>
          <w:shd w:val="clear" w:color="auto" w:fill="FFFFFF"/>
        </w:rPr>
        <w:t>疫情防控须知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420"/>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color="auto" w:fill="FFFFFF"/>
        </w:rPr>
        <w:t>各位考生：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color="auto" w:fill="FFFFFF"/>
          <w:lang w:eastAsia="zh-CN"/>
        </w:rPr>
        <w:t>平潭综合实验区</w:t>
      </w:r>
      <w:r>
        <w:rPr>
          <w:rFonts w:hint="eastAsia" w:ascii="微软雅黑" w:hAnsi="微软雅黑" w:eastAsia="微软雅黑" w:cs="微软雅黑"/>
          <w:i w:val="0"/>
          <w:iCs w:val="0"/>
          <w:caps w:val="0"/>
          <w:color w:val="333333"/>
          <w:spacing w:val="0"/>
          <w:sz w:val="24"/>
          <w:szCs w:val="24"/>
          <w:shd w:val="clear" w:color="auto" w:fill="FFFFFF"/>
        </w:rPr>
        <w:t>公开招聘</w:t>
      </w:r>
      <w:r>
        <w:rPr>
          <w:rFonts w:hint="eastAsia" w:ascii="微软雅黑" w:hAnsi="微软雅黑" w:eastAsia="微软雅黑" w:cs="微软雅黑"/>
          <w:i w:val="0"/>
          <w:iCs w:val="0"/>
          <w:caps w:val="0"/>
          <w:color w:val="333333"/>
          <w:spacing w:val="0"/>
          <w:sz w:val="24"/>
          <w:szCs w:val="24"/>
          <w:shd w:val="clear" w:color="auto" w:fill="FFFFFF"/>
          <w:lang w:eastAsia="zh-CN"/>
        </w:rPr>
        <w:t>卫健系统事业单位工作人员</w:t>
      </w:r>
      <w:r>
        <w:rPr>
          <w:rFonts w:hint="eastAsia" w:ascii="微软雅黑" w:hAnsi="微软雅黑" w:eastAsia="微软雅黑" w:cs="微软雅黑"/>
          <w:i w:val="0"/>
          <w:iCs w:val="0"/>
          <w:caps w:val="0"/>
          <w:color w:val="333333"/>
          <w:spacing w:val="0"/>
          <w:sz w:val="24"/>
          <w:szCs w:val="24"/>
          <w:shd w:val="clear" w:color="auto" w:fill="FFFFFF"/>
        </w:rPr>
        <w:t>考试(笔试)将于</w:t>
      </w:r>
      <w:r>
        <w:rPr>
          <w:rFonts w:hint="eastAsia" w:ascii="微软雅黑" w:hAnsi="微软雅黑" w:eastAsia="微软雅黑" w:cs="微软雅黑"/>
          <w:i w:val="0"/>
          <w:iCs w:val="0"/>
          <w:caps w:val="0"/>
          <w:color w:val="333333"/>
          <w:spacing w:val="0"/>
          <w:sz w:val="24"/>
          <w:szCs w:val="24"/>
          <w:shd w:val="clear" w:color="auto" w:fill="FFFFFF"/>
          <w:lang w:val="en-US" w:eastAsia="zh-CN"/>
        </w:rPr>
        <w:t>6</w:t>
      </w:r>
      <w:r>
        <w:rPr>
          <w:rFonts w:hint="eastAsia" w:ascii="微软雅黑" w:hAnsi="微软雅黑" w:eastAsia="微软雅黑" w:cs="微软雅黑"/>
          <w:i w:val="0"/>
          <w:iCs w:val="0"/>
          <w:caps w:val="0"/>
          <w:color w:val="333333"/>
          <w:spacing w:val="0"/>
          <w:sz w:val="24"/>
          <w:szCs w:val="24"/>
          <w:shd w:val="clear" w:color="auto" w:fill="FFFFFF"/>
        </w:rPr>
        <w:t>月2</w:t>
      </w:r>
      <w:r>
        <w:rPr>
          <w:rFonts w:hint="eastAsia" w:ascii="微软雅黑" w:hAnsi="微软雅黑" w:eastAsia="微软雅黑" w:cs="微软雅黑"/>
          <w:i w:val="0"/>
          <w:iCs w:val="0"/>
          <w:caps w:val="0"/>
          <w:color w:val="333333"/>
          <w:spacing w:val="0"/>
          <w:sz w:val="24"/>
          <w:szCs w:val="24"/>
          <w:shd w:val="clear" w:color="auto" w:fill="FFFFFF"/>
          <w:lang w:val="en-US" w:eastAsia="zh-CN"/>
        </w:rPr>
        <w:t>5</w:t>
      </w:r>
      <w:r>
        <w:rPr>
          <w:rFonts w:hint="eastAsia" w:ascii="微软雅黑" w:hAnsi="微软雅黑" w:eastAsia="微软雅黑" w:cs="微软雅黑"/>
          <w:i w:val="0"/>
          <w:iCs w:val="0"/>
          <w:caps w:val="0"/>
          <w:color w:val="333333"/>
          <w:spacing w:val="0"/>
          <w:sz w:val="24"/>
          <w:szCs w:val="24"/>
          <w:shd w:val="clear" w:color="auto" w:fill="FFFFFF"/>
        </w:rPr>
        <w:t>日举行。为确保广大考生顺利应考，考试安全有序平稳实施，请考生知悉以下须知并遵照执行。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shd w:val="clear" w:color="auto" w:fill="FFFFFF"/>
        </w:rPr>
        <w:t>一、疫情防控准备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color="auto" w:fill="FFFFFF"/>
        </w:rPr>
        <w:t>1.做好自我健康管理，安装闽政通APP生成“福建健康码”，并于考前14天起持续关注健康码状态。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color="auto" w:fill="FFFFFF"/>
        </w:rPr>
        <w:t>2.考生需合理安排时间，在</w:t>
      </w:r>
      <w:r>
        <w:rPr>
          <w:rFonts w:hint="eastAsia" w:ascii="微软雅黑" w:hAnsi="微软雅黑" w:eastAsia="微软雅黑" w:cs="微软雅黑"/>
          <w:i w:val="0"/>
          <w:iCs w:val="0"/>
          <w:caps w:val="0"/>
          <w:color w:val="333333"/>
          <w:spacing w:val="0"/>
          <w:sz w:val="24"/>
          <w:szCs w:val="24"/>
          <w:shd w:val="clear" w:color="auto" w:fill="FFFFFF"/>
          <w:lang w:val="en-US" w:eastAsia="zh-CN"/>
        </w:rPr>
        <w:t>6</w:t>
      </w:r>
      <w:r>
        <w:rPr>
          <w:rFonts w:hint="eastAsia" w:ascii="微软雅黑" w:hAnsi="微软雅黑" w:eastAsia="微软雅黑" w:cs="微软雅黑"/>
          <w:i w:val="0"/>
          <w:iCs w:val="0"/>
          <w:caps w:val="0"/>
          <w:color w:val="333333"/>
          <w:spacing w:val="0"/>
          <w:sz w:val="24"/>
          <w:szCs w:val="24"/>
          <w:shd w:val="clear" w:color="auto" w:fill="FFFFFF"/>
        </w:rPr>
        <w:t>月</w:t>
      </w:r>
      <w:r>
        <w:rPr>
          <w:rFonts w:hint="eastAsia" w:ascii="微软雅黑" w:hAnsi="微软雅黑" w:eastAsia="微软雅黑" w:cs="微软雅黑"/>
          <w:i w:val="0"/>
          <w:iCs w:val="0"/>
          <w:caps w:val="0"/>
          <w:color w:val="333333"/>
          <w:spacing w:val="0"/>
          <w:sz w:val="24"/>
          <w:szCs w:val="24"/>
          <w:shd w:val="clear" w:color="auto" w:fill="FFFFFF"/>
          <w:lang w:val="en-US" w:eastAsia="zh-CN"/>
        </w:rPr>
        <w:t>23</w:t>
      </w:r>
      <w:r>
        <w:rPr>
          <w:rFonts w:hint="eastAsia" w:ascii="微软雅黑" w:hAnsi="微软雅黑" w:eastAsia="微软雅黑" w:cs="微软雅黑"/>
          <w:i w:val="0"/>
          <w:iCs w:val="0"/>
          <w:caps w:val="0"/>
          <w:color w:val="333333"/>
          <w:spacing w:val="0"/>
          <w:sz w:val="24"/>
          <w:szCs w:val="24"/>
          <w:shd w:val="clear" w:color="auto" w:fill="FFFFFF"/>
        </w:rPr>
        <w:t>日(含</w:t>
      </w:r>
      <w:r>
        <w:rPr>
          <w:rFonts w:hint="eastAsia" w:ascii="微软雅黑" w:hAnsi="微软雅黑" w:eastAsia="微软雅黑" w:cs="微软雅黑"/>
          <w:i w:val="0"/>
          <w:iCs w:val="0"/>
          <w:caps w:val="0"/>
          <w:color w:val="333333"/>
          <w:spacing w:val="0"/>
          <w:sz w:val="24"/>
          <w:szCs w:val="24"/>
          <w:shd w:val="clear" w:color="auto" w:fill="FFFFFF"/>
          <w:lang w:val="en-US" w:eastAsia="zh-CN"/>
        </w:rPr>
        <w:t>23</w:t>
      </w:r>
      <w:r>
        <w:rPr>
          <w:rFonts w:hint="eastAsia" w:ascii="微软雅黑" w:hAnsi="微软雅黑" w:eastAsia="微软雅黑" w:cs="微软雅黑"/>
          <w:i w:val="0"/>
          <w:iCs w:val="0"/>
          <w:caps w:val="0"/>
          <w:color w:val="333333"/>
          <w:spacing w:val="0"/>
          <w:sz w:val="24"/>
          <w:szCs w:val="24"/>
          <w:shd w:val="clear" w:color="auto" w:fill="FFFFFF"/>
        </w:rPr>
        <w:t>日当天)以后到正规医疗机构完成至少一次新冠核酸检测。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color="auto" w:fill="FFFFFF"/>
        </w:rPr>
        <w:t>3.做好个人防护，考生务必遵守</w:t>
      </w:r>
      <w:r>
        <w:rPr>
          <w:rFonts w:hint="eastAsia" w:ascii="微软雅黑" w:hAnsi="微软雅黑" w:eastAsia="微软雅黑" w:cs="微软雅黑"/>
          <w:i w:val="0"/>
          <w:iCs w:val="0"/>
          <w:caps w:val="0"/>
          <w:color w:val="333333"/>
          <w:spacing w:val="0"/>
          <w:sz w:val="24"/>
          <w:szCs w:val="24"/>
          <w:shd w:val="clear" w:color="auto" w:fill="FFFFFF"/>
          <w:lang w:eastAsia="zh-CN"/>
        </w:rPr>
        <w:t>实验区</w:t>
      </w:r>
      <w:r>
        <w:rPr>
          <w:rFonts w:hint="eastAsia" w:ascii="微软雅黑" w:hAnsi="微软雅黑" w:eastAsia="微软雅黑" w:cs="微软雅黑"/>
          <w:i w:val="0"/>
          <w:iCs w:val="0"/>
          <w:caps w:val="0"/>
          <w:color w:val="333333"/>
          <w:spacing w:val="0"/>
          <w:sz w:val="24"/>
          <w:szCs w:val="24"/>
          <w:shd w:val="clear" w:color="auto" w:fill="FFFFFF"/>
        </w:rPr>
        <w:t>当地疫情防控有关规定，合理安排行程。</w:t>
      </w:r>
    </w:p>
    <w:p>
      <w:pPr>
        <w:spacing w:line="520" w:lineRule="exact"/>
        <w:ind w:firstLine="480" w:firstLineChars="20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color="auto" w:fill="FFFFFF"/>
        </w:rPr>
        <w:t>4.填写健康承诺书。考生须如实填写《</w:t>
      </w:r>
      <w:r>
        <w:rPr>
          <w:rFonts w:hint="eastAsia" w:ascii="微软雅黑" w:hAnsi="微软雅黑" w:eastAsia="微软雅黑" w:cs="微软雅黑"/>
          <w:i w:val="0"/>
          <w:iCs w:val="0"/>
          <w:caps w:val="0"/>
          <w:color w:val="333333"/>
          <w:spacing w:val="0"/>
          <w:sz w:val="24"/>
          <w:szCs w:val="24"/>
          <w:shd w:val="clear" w:color="auto" w:fill="FFFFFF"/>
          <w:lang w:eastAsia="zh-CN"/>
        </w:rPr>
        <w:t>平潭综合实验区</w:t>
      </w:r>
      <w:r>
        <w:rPr>
          <w:rFonts w:hint="eastAsia" w:ascii="微软雅黑" w:hAnsi="微软雅黑" w:eastAsia="微软雅黑" w:cs="微软雅黑"/>
          <w:i w:val="0"/>
          <w:iCs w:val="0"/>
          <w:caps w:val="0"/>
          <w:color w:val="333333"/>
          <w:spacing w:val="0"/>
          <w:sz w:val="24"/>
          <w:szCs w:val="24"/>
          <w:shd w:val="clear" w:color="auto" w:fill="FFFFFF"/>
        </w:rPr>
        <w:t>公开招聘</w:t>
      </w:r>
      <w:r>
        <w:rPr>
          <w:rFonts w:hint="eastAsia" w:ascii="微软雅黑" w:hAnsi="微软雅黑" w:eastAsia="微软雅黑" w:cs="微软雅黑"/>
          <w:i w:val="0"/>
          <w:iCs w:val="0"/>
          <w:caps w:val="0"/>
          <w:color w:val="333333"/>
          <w:spacing w:val="0"/>
          <w:sz w:val="24"/>
          <w:szCs w:val="24"/>
          <w:shd w:val="clear" w:color="auto" w:fill="FFFFFF"/>
          <w:lang w:eastAsia="zh-CN"/>
        </w:rPr>
        <w:t>卫健系统事业单位工作人员</w:t>
      </w:r>
      <w:r>
        <w:rPr>
          <w:rFonts w:hint="eastAsia" w:ascii="微软雅黑" w:hAnsi="微软雅黑" w:eastAsia="微软雅黑" w:cs="微软雅黑"/>
          <w:i w:val="0"/>
          <w:iCs w:val="0"/>
          <w:caps w:val="0"/>
          <w:color w:val="333333"/>
          <w:spacing w:val="0"/>
          <w:sz w:val="24"/>
          <w:szCs w:val="24"/>
          <w:shd w:val="clear" w:color="auto" w:fill="FFFFFF"/>
        </w:rPr>
        <w:t>考试考生健康申明卡及安全考试承诺书》(见附件)。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shd w:val="clear" w:color="auto" w:fill="FFFFFF"/>
        </w:rPr>
        <w:t>二、进入考点考场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color="auto" w:fill="FFFFFF"/>
        </w:rPr>
        <w:t>1.每场考试前，考生应至少提前1小时到达考点。在考点入场查验处，请提前准备好本人动态“通信大数据行程卡”、“福建健康码”、纸质准考证、有效身份证件、《</w:t>
      </w:r>
      <w:r>
        <w:rPr>
          <w:rFonts w:hint="eastAsia" w:ascii="微软雅黑" w:hAnsi="微软雅黑" w:eastAsia="微软雅黑" w:cs="微软雅黑"/>
          <w:i w:val="0"/>
          <w:iCs w:val="0"/>
          <w:caps w:val="0"/>
          <w:color w:val="333333"/>
          <w:spacing w:val="0"/>
          <w:sz w:val="24"/>
          <w:szCs w:val="24"/>
          <w:shd w:val="clear" w:color="auto" w:fill="FFFFFF"/>
          <w:lang w:eastAsia="zh-CN"/>
        </w:rPr>
        <w:t>平潭综合实验区</w:t>
      </w:r>
      <w:r>
        <w:rPr>
          <w:rFonts w:hint="eastAsia" w:ascii="微软雅黑" w:hAnsi="微软雅黑" w:eastAsia="微软雅黑" w:cs="微软雅黑"/>
          <w:i w:val="0"/>
          <w:iCs w:val="0"/>
          <w:caps w:val="0"/>
          <w:color w:val="333333"/>
          <w:spacing w:val="0"/>
          <w:sz w:val="24"/>
          <w:szCs w:val="24"/>
          <w:shd w:val="clear" w:color="auto" w:fill="FFFFFF"/>
        </w:rPr>
        <w:t>公开招聘</w:t>
      </w:r>
      <w:r>
        <w:rPr>
          <w:rFonts w:hint="eastAsia" w:ascii="微软雅黑" w:hAnsi="微软雅黑" w:eastAsia="微软雅黑" w:cs="微软雅黑"/>
          <w:i w:val="0"/>
          <w:iCs w:val="0"/>
          <w:caps w:val="0"/>
          <w:color w:val="333333"/>
          <w:spacing w:val="0"/>
          <w:sz w:val="24"/>
          <w:szCs w:val="24"/>
          <w:shd w:val="clear" w:color="auto" w:fill="FFFFFF"/>
          <w:lang w:eastAsia="zh-CN"/>
        </w:rPr>
        <w:t>卫健系统事业单位工作人员</w:t>
      </w:r>
      <w:r>
        <w:rPr>
          <w:rFonts w:hint="eastAsia" w:ascii="微软雅黑" w:hAnsi="微软雅黑" w:eastAsia="微软雅黑" w:cs="微软雅黑"/>
          <w:i w:val="0"/>
          <w:iCs w:val="0"/>
          <w:caps w:val="0"/>
          <w:color w:val="333333"/>
          <w:spacing w:val="0"/>
          <w:sz w:val="24"/>
          <w:szCs w:val="24"/>
          <w:shd w:val="clear" w:color="auto" w:fill="FFFFFF"/>
        </w:rPr>
        <w:t>考试考生健康申明卡及安全考试承诺书》、</w:t>
      </w:r>
      <w:r>
        <w:rPr>
          <w:rFonts w:hint="eastAsia" w:ascii="微软雅黑" w:hAnsi="微软雅黑" w:eastAsia="微软雅黑" w:cs="微软雅黑"/>
          <w:i w:val="0"/>
          <w:iCs w:val="0"/>
          <w:caps w:val="0"/>
          <w:color w:val="FF0000"/>
          <w:spacing w:val="0"/>
          <w:sz w:val="24"/>
          <w:szCs w:val="24"/>
          <w:shd w:val="clear" w:color="auto" w:fill="FFFFFF"/>
        </w:rPr>
        <w:t>48小时新型冠状病毒核酸检测阴性证明</w:t>
      </w:r>
      <w:r>
        <w:rPr>
          <w:rFonts w:hint="eastAsia" w:ascii="微软雅黑" w:hAnsi="微软雅黑" w:eastAsia="微软雅黑" w:cs="微软雅黑"/>
          <w:i w:val="0"/>
          <w:iCs w:val="0"/>
          <w:caps w:val="0"/>
          <w:color w:val="333333"/>
          <w:spacing w:val="0"/>
          <w:sz w:val="24"/>
          <w:szCs w:val="24"/>
          <w:shd w:val="clear" w:color="auto" w:fill="FFFFFF"/>
        </w:rPr>
        <w:t>(</w:t>
      </w:r>
      <w:r>
        <w:rPr>
          <w:rFonts w:hint="eastAsia" w:ascii="微软雅黑" w:hAnsi="微软雅黑" w:eastAsia="微软雅黑" w:cs="微软雅黑"/>
          <w:i w:val="0"/>
          <w:iCs w:val="0"/>
          <w:caps w:val="0"/>
          <w:color w:val="333333"/>
          <w:spacing w:val="0"/>
          <w:sz w:val="24"/>
          <w:szCs w:val="24"/>
          <w:shd w:val="clear" w:color="auto" w:fill="FFFFFF"/>
          <w:lang w:val="en-US" w:eastAsia="zh-CN"/>
        </w:rPr>
        <w:t>6</w:t>
      </w:r>
      <w:r>
        <w:rPr>
          <w:rFonts w:hint="eastAsia" w:ascii="微软雅黑" w:hAnsi="微软雅黑" w:eastAsia="微软雅黑" w:cs="微软雅黑"/>
          <w:i w:val="0"/>
          <w:iCs w:val="0"/>
          <w:caps w:val="0"/>
          <w:color w:val="333333"/>
          <w:spacing w:val="0"/>
          <w:sz w:val="24"/>
          <w:szCs w:val="24"/>
          <w:shd w:val="clear" w:color="auto" w:fill="FFFFFF"/>
        </w:rPr>
        <w:t>月</w:t>
      </w:r>
      <w:r>
        <w:rPr>
          <w:rFonts w:hint="eastAsia" w:ascii="微软雅黑" w:hAnsi="微软雅黑" w:eastAsia="微软雅黑" w:cs="微软雅黑"/>
          <w:i w:val="0"/>
          <w:iCs w:val="0"/>
          <w:caps w:val="0"/>
          <w:color w:val="333333"/>
          <w:spacing w:val="0"/>
          <w:sz w:val="24"/>
          <w:szCs w:val="24"/>
          <w:shd w:val="clear" w:color="auto" w:fill="FFFFFF"/>
          <w:lang w:val="en-US" w:eastAsia="zh-CN"/>
        </w:rPr>
        <w:t>23</w:t>
      </w:r>
      <w:r>
        <w:rPr>
          <w:rFonts w:hint="eastAsia" w:ascii="微软雅黑" w:hAnsi="微软雅黑" w:eastAsia="微软雅黑" w:cs="微软雅黑"/>
          <w:i w:val="0"/>
          <w:iCs w:val="0"/>
          <w:caps w:val="0"/>
          <w:color w:val="333333"/>
          <w:spacing w:val="0"/>
          <w:sz w:val="24"/>
          <w:szCs w:val="24"/>
          <w:shd w:val="clear" w:color="auto" w:fill="FFFFFF"/>
        </w:rPr>
        <w:t>日及以后，纸质报告或打印电子截屏均可)，并配合工作人员做好入场体温检测。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color="auto" w:fill="FFFFFF"/>
        </w:rPr>
        <w:t>2.请考生自觉遵守考点防疫规则，佩戴好自备口罩，有序进出考点。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shd w:val="clear" w:color="auto" w:fill="FFFFFF"/>
        </w:rPr>
      </w:pPr>
      <w:r>
        <w:rPr>
          <w:rFonts w:hint="eastAsia" w:ascii="微软雅黑" w:hAnsi="微软雅黑" w:eastAsia="微软雅黑" w:cs="微软雅黑"/>
          <w:i w:val="0"/>
          <w:iCs w:val="0"/>
          <w:caps w:val="0"/>
          <w:color w:val="333333"/>
          <w:spacing w:val="0"/>
          <w:sz w:val="24"/>
          <w:szCs w:val="24"/>
          <w:shd w:val="clear" w:color="auto" w:fill="FFFFFF"/>
        </w:rPr>
        <w:t>3.未提供</w:t>
      </w:r>
      <w:r>
        <w:rPr>
          <w:rFonts w:hint="eastAsia" w:ascii="微软雅黑" w:hAnsi="微软雅黑" w:eastAsia="微软雅黑" w:cs="微软雅黑"/>
          <w:i w:val="0"/>
          <w:iCs w:val="0"/>
          <w:caps w:val="0"/>
          <w:color w:val="333333"/>
          <w:spacing w:val="0"/>
          <w:sz w:val="24"/>
          <w:szCs w:val="24"/>
          <w:shd w:val="clear" w:color="auto" w:fill="FFFFFF"/>
          <w:lang w:val="en-US" w:eastAsia="zh-CN"/>
        </w:rPr>
        <w:t>6</w:t>
      </w:r>
      <w:r>
        <w:rPr>
          <w:rFonts w:hint="eastAsia" w:ascii="微软雅黑" w:hAnsi="微软雅黑" w:eastAsia="微软雅黑" w:cs="微软雅黑"/>
          <w:i w:val="0"/>
          <w:iCs w:val="0"/>
          <w:caps w:val="0"/>
          <w:color w:val="333333"/>
          <w:spacing w:val="0"/>
          <w:sz w:val="24"/>
          <w:szCs w:val="24"/>
          <w:shd w:val="clear" w:color="auto" w:fill="FFFFFF"/>
        </w:rPr>
        <w:t>月</w:t>
      </w:r>
      <w:r>
        <w:rPr>
          <w:rFonts w:hint="eastAsia" w:ascii="微软雅黑" w:hAnsi="微软雅黑" w:eastAsia="微软雅黑" w:cs="微软雅黑"/>
          <w:i w:val="0"/>
          <w:iCs w:val="0"/>
          <w:caps w:val="0"/>
          <w:color w:val="333333"/>
          <w:spacing w:val="0"/>
          <w:sz w:val="24"/>
          <w:szCs w:val="24"/>
          <w:shd w:val="clear" w:color="auto" w:fill="FFFFFF"/>
          <w:lang w:val="en-US" w:eastAsia="zh-CN"/>
        </w:rPr>
        <w:t>23</w:t>
      </w:r>
      <w:r>
        <w:rPr>
          <w:rFonts w:hint="eastAsia" w:ascii="微软雅黑" w:hAnsi="微软雅黑" w:eastAsia="微软雅黑" w:cs="微软雅黑"/>
          <w:i w:val="0"/>
          <w:iCs w:val="0"/>
          <w:caps w:val="0"/>
          <w:color w:val="333333"/>
          <w:spacing w:val="0"/>
          <w:sz w:val="24"/>
          <w:szCs w:val="24"/>
          <w:shd w:val="clear" w:color="auto" w:fill="FFFFFF"/>
        </w:rPr>
        <w:t>日及以后的核酸检测阴性报告单(纸质、电子版均可)的，或“福建健康码”不是绿码的，或当前处在集中、居家医学观察及居家健康监测的考生，不能入场考试。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420"/>
        <w:rPr>
          <w:rFonts w:hint="default" w:ascii="微软雅黑" w:hAnsi="微软雅黑" w:eastAsia="微软雅黑" w:cs="微软雅黑"/>
          <w:i w:val="0"/>
          <w:iCs w:val="0"/>
          <w:caps w:val="0"/>
          <w:color w:val="333333"/>
          <w:spacing w:val="0"/>
          <w:sz w:val="24"/>
          <w:szCs w:val="24"/>
          <w:shd w:val="clear" w:color="auto" w:fill="FFFFFF"/>
          <w:lang w:val="en-US" w:eastAsia="zh-CN"/>
        </w:rPr>
      </w:pPr>
      <w:r>
        <w:rPr>
          <w:rFonts w:hint="eastAsia" w:ascii="微软雅黑" w:hAnsi="微软雅黑" w:eastAsia="微软雅黑" w:cs="微软雅黑"/>
          <w:i w:val="0"/>
          <w:iCs w:val="0"/>
          <w:caps w:val="0"/>
          <w:color w:val="333333"/>
          <w:spacing w:val="0"/>
          <w:sz w:val="24"/>
          <w:szCs w:val="24"/>
          <w:shd w:val="clear" w:color="auto" w:fill="FFFFFF"/>
          <w:lang w:val="en-US" w:eastAsia="zh-CN"/>
        </w:rPr>
        <w:t>4.建议行程码带“*”号人员提前3日入岚落实核酸检测3天2检措施，否则不予入场参加考试。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shd w:val="clear" w:color="auto" w:fill="FFFFFF"/>
        </w:rPr>
        <w:t>三、其他注意事项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color="auto" w:fill="FFFFFF"/>
        </w:rPr>
        <w:t>1.考生应按照准考证规定时间，自行安排实地查看和熟悉考点，避免走错。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color="auto" w:fill="FFFFFF"/>
        </w:rPr>
        <w:t>2.考试当天，考生车辆不能进入考点，请考生合理安排行程，提前到达考点。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color="auto" w:fill="FFFFFF"/>
        </w:rPr>
        <w:t>3.请考生严格遵守考场纪律，服从现场工作人员管理及疫情防控工作安排，保证填报、提交和现场出示的所有信息(证明)均真实、准确、完整、有效。考生不得隐瞒本人健康状况和旅居行程，对于刻意隐瞒病情或者不如实报告发热史、旅行史和接触史的，以及在考试疫情防控中拒不配合的，造成疫情传播或其他严重后果的，将视情节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color="auto" w:fill="FFFFFF"/>
        </w:rPr>
        <w:t>4.考试结束后考生按监考员的指令有序离场，不得拥挤，保持人员间距。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color="auto" w:fill="FFFFFF"/>
        </w:rPr>
        <w:t>5.考试疫情防控措施将根据疫情防控形势变化适时调整，考点所在地疫情防控部门另有规定时，防疫工作按当地疫情防控部门规定执行。请考生密切关注</w:t>
      </w:r>
      <w:r>
        <w:rPr>
          <w:rFonts w:hint="eastAsia" w:ascii="微软雅黑" w:hAnsi="微软雅黑" w:eastAsia="微软雅黑" w:cs="微软雅黑"/>
          <w:i w:val="0"/>
          <w:iCs w:val="0"/>
          <w:caps w:val="0"/>
          <w:color w:val="333333"/>
          <w:spacing w:val="0"/>
          <w:sz w:val="24"/>
          <w:szCs w:val="24"/>
          <w:shd w:val="clear" w:color="auto" w:fill="FFFFFF"/>
          <w:lang w:val="en-US" w:eastAsia="zh-CN"/>
        </w:rPr>
        <w:t>福建考试报名网</w:t>
      </w:r>
      <w:r>
        <w:rPr>
          <w:rFonts w:hint="eastAsia" w:ascii="微软雅黑" w:hAnsi="微软雅黑" w:eastAsia="微软雅黑" w:cs="微软雅黑"/>
          <w:i w:val="0"/>
          <w:iCs w:val="0"/>
          <w:caps w:val="0"/>
          <w:color w:val="333333"/>
          <w:spacing w:val="0"/>
          <w:sz w:val="24"/>
          <w:szCs w:val="24"/>
          <w:shd w:val="clear" w:color="auto" w:fill="FFFFFF"/>
        </w:rPr>
        <w:t>、</w:t>
      </w:r>
      <w:r>
        <w:rPr>
          <w:rFonts w:hint="eastAsia" w:ascii="微软雅黑" w:hAnsi="微软雅黑" w:eastAsia="微软雅黑" w:cs="微软雅黑"/>
          <w:i w:val="0"/>
          <w:iCs w:val="0"/>
          <w:caps w:val="0"/>
          <w:color w:val="333333"/>
          <w:spacing w:val="0"/>
          <w:sz w:val="24"/>
          <w:szCs w:val="24"/>
          <w:shd w:val="clear" w:color="auto" w:fill="FFFFFF"/>
          <w:lang w:eastAsia="zh-CN"/>
        </w:rPr>
        <w:t>平潭综合实验区社会事业局</w:t>
      </w:r>
      <w:r>
        <w:rPr>
          <w:rFonts w:hint="eastAsia" w:ascii="微软雅黑" w:hAnsi="微软雅黑" w:eastAsia="微软雅黑" w:cs="微软雅黑"/>
          <w:i w:val="0"/>
          <w:iCs w:val="0"/>
          <w:caps w:val="0"/>
          <w:color w:val="333333"/>
          <w:spacing w:val="0"/>
          <w:sz w:val="24"/>
          <w:szCs w:val="24"/>
          <w:shd w:val="clear" w:color="auto" w:fill="FFFFFF"/>
        </w:rPr>
        <w:t>微信公众号及考点所在地政府网站、公众号发布的考试防疫要求，遵守考试防疫规定。</w:t>
      </w:r>
    </w:p>
    <w:p>
      <w:pPr>
        <w:rPr>
          <w:rFonts w:hint="eastAsia" w:ascii="微软雅黑" w:hAnsi="微软雅黑" w:eastAsia="微软雅黑" w:cs="微软雅黑"/>
          <w:i w:val="0"/>
          <w:iCs w:val="0"/>
          <w:caps w:val="0"/>
          <w:color w:val="333333"/>
          <w:spacing w:val="0"/>
          <w:sz w:val="24"/>
          <w:szCs w:val="24"/>
          <w:shd w:val="clear" w:color="auto" w:fill="FFFFFF"/>
        </w:rPr>
      </w:pPr>
      <w:r>
        <w:rPr>
          <w:rFonts w:hint="eastAsia" w:ascii="微软雅黑" w:hAnsi="微软雅黑" w:eastAsia="微软雅黑" w:cs="微软雅黑"/>
          <w:i w:val="0"/>
          <w:iCs w:val="0"/>
          <w:caps w:val="0"/>
          <w:color w:val="333333"/>
          <w:spacing w:val="0"/>
          <w:sz w:val="24"/>
          <w:szCs w:val="24"/>
          <w:shd w:val="clear" w:color="auto" w:fill="FFFFFF"/>
          <w:lang w:eastAsia="zh-CN"/>
        </w:rPr>
        <w:t>附件：平潭综合实验区</w:t>
      </w:r>
      <w:r>
        <w:rPr>
          <w:rFonts w:hint="eastAsia" w:ascii="微软雅黑" w:hAnsi="微软雅黑" w:eastAsia="微软雅黑" w:cs="微软雅黑"/>
          <w:i w:val="0"/>
          <w:iCs w:val="0"/>
          <w:caps w:val="0"/>
          <w:color w:val="333333"/>
          <w:spacing w:val="0"/>
          <w:sz w:val="24"/>
          <w:szCs w:val="24"/>
          <w:shd w:val="clear" w:color="auto" w:fill="FFFFFF"/>
        </w:rPr>
        <w:t>公开招聘</w:t>
      </w:r>
      <w:r>
        <w:rPr>
          <w:rFonts w:hint="eastAsia" w:ascii="微软雅黑" w:hAnsi="微软雅黑" w:eastAsia="微软雅黑" w:cs="微软雅黑"/>
          <w:i w:val="0"/>
          <w:iCs w:val="0"/>
          <w:caps w:val="0"/>
          <w:color w:val="333333"/>
          <w:spacing w:val="0"/>
          <w:sz w:val="24"/>
          <w:szCs w:val="24"/>
          <w:shd w:val="clear" w:color="auto" w:fill="FFFFFF"/>
          <w:lang w:eastAsia="zh-CN"/>
        </w:rPr>
        <w:t>卫健系统事业单位工作人员</w:t>
      </w:r>
      <w:r>
        <w:rPr>
          <w:rFonts w:hint="eastAsia" w:ascii="微软雅黑" w:hAnsi="微软雅黑" w:eastAsia="微软雅黑" w:cs="微软雅黑"/>
          <w:i w:val="0"/>
          <w:iCs w:val="0"/>
          <w:caps w:val="0"/>
          <w:color w:val="333333"/>
          <w:spacing w:val="0"/>
          <w:sz w:val="24"/>
          <w:szCs w:val="24"/>
          <w:shd w:val="clear" w:color="auto" w:fill="FFFFFF"/>
        </w:rPr>
        <w:t>考试考生健康申明卡及安全考试承诺书</w:t>
      </w:r>
    </w:p>
    <w:p>
      <w:pPr>
        <w:rPr>
          <w:rFonts w:hint="eastAsia" w:ascii="微软雅黑" w:hAnsi="微软雅黑" w:eastAsia="微软雅黑" w:cs="微软雅黑"/>
          <w:i w:val="0"/>
          <w:iCs w:val="0"/>
          <w:caps w:val="0"/>
          <w:color w:val="333333"/>
          <w:spacing w:val="0"/>
          <w:sz w:val="24"/>
          <w:szCs w:val="24"/>
          <w:shd w:val="clear" w:color="auto" w:fill="FFFFFF"/>
        </w:rPr>
      </w:pPr>
    </w:p>
    <w:p>
      <w:pPr>
        <w:spacing w:line="520" w:lineRule="exact"/>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spacing w:line="52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eastAsia="zh-CN"/>
        </w:rPr>
        <w:t>平潭综合实验区</w:t>
      </w:r>
      <w:r>
        <w:rPr>
          <w:rFonts w:hint="eastAsia" w:ascii="方正小标宋简体" w:hAnsi="方正小标宋简体" w:eastAsia="方正小标宋简体" w:cs="方正小标宋简体"/>
          <w:sz w:val="32"/>
          <w:szCs w:val="32"/>
        </w:rPr>
        <w:t>公开招聘</w:t>
      </w:r>
      <w:r>
        <w:rPr>
          <w:rFonts w:hint="eastAsia" w:ascii="方正小标宋简体" w:hAnsi="方正小标宋简体" w:eastAsia="方正小标宋简体" w:cs="方正小标宋简体"/>
          <w:sz w:val="32"/>
          <w:szCs w:val="32"/>
          <w:lang w:eastAsia="zh-CN"/>
        </w:rPr>
        <w:t>卫健系统事业单位工作人员</w:t>
      </w:r>
      <w:r>
        <w:rPr>
          <w:rFonts w:hint="eastAsia" w:ascii="方正小标宋简体" w:hAnsi="方正小标宋简体" w:eastAsia="方正小标宋简体" w:cs="方正小标宋简体"/>
          <w:sz w:val="32"/>
          <w:szCs w:val="32"/>
        </w:rPr>
        <w:t>考试</w:t>
      </w:r>
    </w:p>
    <w:p>
      <w:pPr>
        <w:spacing w:line="52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考生健康申明卡及安全考试承诺书</w:t>
      </w:r>
    </w:p>
    <w:p>
      <w:pPr>
        <w:spacing w:line="480" w:lineRule="exact"/>
        <w:rPr>
          <w:rFonts w:hint="eastAsia" w:ascii="宋体" w:hAnsi="宋体" w:cs="宋体"/>
          <w:szCs w:val="21"/>
        </w:rPr>
      </w:pPr>
    </w:p>
    <w:p>
      <w:pPr>
        <w:spacing w:line="420" w:lineRule="exact"/>
        <w:ind w:firstLine="420" w:firstLineChars="200"/>
        <w:rPr>
          <w:rFonts w:ascii="宋体" w:hAnsi="宋体" w:eastAsia="宋体" w:cs="宋体"/>
          <w:sz w:val="21"/>
          <w:szCs w:val="21"/>
          <w:u w:val="single"/>
        </w:rPr>
      </w:pPr>
      <w:r>
        <w:rPr>
          <w:rFonts w:hint="eastAsia" w:ascii="宋体" w:hAnsi="宋体" w:eastAsia="宋体" w:cs="宋体"/>
          <w:kern w:val="0"/>
          <w:sz w:val="21"/>
          <w:szCs w:val="21"/>
        </w:rPr>
        <w:t>请认真阅读和签署《新冠肺炎疫情防控承诺书》，自行打印并签字。承诺已知悉告知事</w:t>
      </w:r>
      <w:bookmarkStart w:id="0" w:name="_GoBack"/>
      <w:bookmarkEnd w:id="0"/>
      <w:r>
        <w:rPr>
          <w:rFonts w:hint="eastAsia" w:ascii="宋体" w:hAnsi="宋体" w:eastAsia="宋体" w:cs="宋体"/>
          <w:kern w:val="0"/>
          <w:sz w:val="21"/>
          <w:szCs w:val="21"/>
        </w:rPr>
        <w:t>项、证明义务和防疫要求，自愿承担因不实承诺应承担的相关责任并接受相应处理。</w:t>
      </w:r>
    </w:p>
    <w:tbl>
      <w:tblPr>
        <w:tblStyle w:val="3"/>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348"/>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noWrap w:val="0"/>
            <w:vAlign w:val="center"/>
          </w:tcPr>
          <w:p>
            <w:pPr>
              <w:jc w:val="center"/>
              <w:rPr>
                <w:rFonts w:ascii="黑体" w:hAnsi="黑体" w:eastAsia="黑体" w:cs="宋体"/>
                <w:kern w:val="0"/>
                <w:sz w:val="24"/>
              </w:rPr>
            </w:pPr>
            <w:r>
              <w:rPr>
                <w:rFonts w:hint="eastAsia" w:ascii="黑体" w:hAnsi="黑体" w:eastAsia="黑体" w:cs="宋体"/>
                <w:kern w:val="0"/>
                <w:sz w:val="24"/>
              </w:rPr>
              <w:t>姓</w:t>
            </w:r>
            <w:r>
              <w:rPr>
                <w:rFonts w:ascii="黑体" w:hAnsi="黑体" w:eastAsia="黑体" w:cs="宋体"/>
                <w:kern w:val="0"/>
                <w:sz w:val="24"/>
              </w:rPr>
              <w:t xml:space="preserve">   </w:t>
            </w:r>
            <w:r>
              <w:rPr>
                <w:rFonts w:hint="eastAsia" w:ascii="黑体" w:hAnsi="黑体" w:eastAsia="黑体" w:cs="宋体"/>
                <w:kern w:val="0"/>
                <w:sz w:val="24"/>
              </w:rPr>
              <w:t>名</w:t>
            </w:r>
          </w:p>
        </w:tc>
        <w:tc>
          <w:tcPr>
            <w:tcW w:w="1797" w:type="dxa"/>
            <w:noWrap w:val="0"/>
            <w:vAlign w:val="center"/>
          </w:tcPr>
          <w:p>
            <w:pPr>
              <w:jc w:val="center"/>
              <w:rPr>
                <w:rFonts w:ascii="黑体" w:hAnsi="黑体" w:eastAsia="黑体" w:cs="宋体"/>
                <w:kern w:val="0"/>
                <w:sz w:val="24"/>
              </w:rPr>
            </w:pPr>
          </w:p>
        </w:tc>
        <w:tc>
          <w:tcPr>
            <w:tcW w:w="1172" w:type="dxa"/>
            <w:noWrap w:val="0"/>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noWrap w:val="0"/>
            <w:vAlign w:val="center"/>
          </w:tcPr>
          <w:p>
            <w:pPr>
              <w:jc w:val="center"/>
              <w:rPr>
                <w:rFonts w:ascii="黑体" w:hAnsi="黑体" w:eastAsia="黑体" w:cs="宋体"/>
                <w:kern w:val="0"/>
                <w:sz w:val="24"/>
              </w:rPr>
            </w:pPr>
          </w:p>
        </w:tc>
        <w:tc>
          <w:tcPr>
            <w:tcW w:w="1234" w:type="dxa"/>
            <w:noWrap w:val="0"/>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2"/>
            <w:noWrap w:val="0"/>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1326" w:type="dxa"/>
            <w:noWrap w:val="0"/>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4169" w:type="dxa"/>
            <w:gridSpan w:val="3"/>
            <w:noWrap w:val="0"/>
            <w:vAlign w:val="center"/>
          </w:tcPr>
          <w:p>
            <w:pPr>
              <w:spacing w:line="240" w:lineRule="exact"/>
              <w:jc w:val="center"/>
              <w:rPr>
                <w:rFonts w:ascii="黑体" w:hAnsi="黑体" w:eastAsia="黑体" w:cs="宋体"/>
                <w:kern w:val="0"/>
                <w:sz w:val="24"/>
              </w:rPr>
            </w:pPr>
          </w:p>
        </w:tc>
        <w:tc>
          <w:tcPr>
            <w:tcW w:w="1234" w:type="dxa"/>
            <w:noWrap w:val="0"/>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2671" w:type="dxa"/>
            <w:gridSpan w:val="2"/>
            <w:noWrap w:val="0"/>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noWrap w:val="0"/>
            <w:vAlign w:val="top"/>
          </w:tcPr>
          <w:p>
            <w:pPr>
              <w:spacing w:line="480" w:lineRule="exact"/>
              <w:rPr>
                <w:rFonts w:ascii="黑体" w:hAnsi="黑体" w:eastAsia="黑体" w:cs="宋体"/>
                <w:kern w:val="0"/>
                <w:sz w:val="24"/>
              </w:rPr>
            </w:pPr>
            <w:r>
              <w:rPr>
                <w:rFonts w:hint="eastAsia" w:ascii="黑体" w:hAnsi="黑体" w:eastAsia="黑体" w:cs="宋体"/>
                <w:kern w:val="0"/>
                <w:sz w:val="24"/>
              </w:rPr>
              <w:t>本人考前</w:t>
            </w:r>
            <w:r>
              <w:rPr>
                <w:rFonts w:ascii="黑体" w:hAnsi="黑体" w:eastAsia="黑体" w:cs="宋体"/>
                <w:kern w:val="0"/>
                <w:sz w:val="24"/>
              </w:rPr>
              <w:t>14</w:t>
            </w:r>
            <w:r>
              <w:rPr>
                <w:rFonts w:hint="eastAsia" w:ascii="黑体" w:hAnsi="黑体" w:eastAsia="黑体" w:cs="宋体"/>
                <w:kern w:val="0"/>
                <w:sz w:val="24"/>
              </w:rPr>
              <w:t>日内住址（请具体到街道</w:t>
            </w:r>
            <w:r>
              <w:rPr>
                <w:rFonts w:ascii="黑体" w:hAnsi="黑体" w:eastAsia="黑体" w:cs="宋体"/>
                <w:kern w:val="0"/>
                <w:sz w:val="24"/>
              </w:rPr>
              <w:t>/</w:t>
            </w:r>
            <w:r>
              <w:rPr>
                <w:rFonts w:hint="eastAsia" w:ascii="黑体" w:hAnsi="黑体" w:eastAsia="黑体" w:cs="宋体"/>
                <w:kern w:val="0"/>
                <w:sz w:val="24"/>
              </w:rPr>
              <w:t>社区及门牌号或宾馆地址）</w:t>
            </w:r>
          </w:p>
        </w:tc>
        <w:tc>
          <w:tcPr>
            <w:tcW w:w="5105" w:type="dxa"/>
            <w:gridSpan w:val="4"/>
            <w:noWrap w:val="0"/>
            <w:vAlign w:val="top"/>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noWrap w:val="0"/>
            <w:vAlign w:val="center"/>
          </w:tcPr>
          <w:p>
            <w:pPr>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日内，是否出现发热、干咳、乏力、鼻塞、流涕、咽痛、腹泻等症状。</w:t>
            </w:r>
          </w:p>
        </w:tc>
        <w:tc>
          <w:tcPr>
            <w:tcW w:w="1323" w:type="dxa"/>
            <w:noWrap w:val="0"/>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077" w:type="dxa"/>
            <w:gridSpan w:val="6"/>
            <w:noWrap w:val="0"/>
            <w:vAlign w:val="center"/>
          </w:tcPr>
          <w:p>
            <w:pPr>
              <w:jc w:val="left"/>
              <w:rPr>
                <w:rFonts w:ascii="黑体" w:hAnsi="黑体" w:eastAsia="黑体" w:cs="宋体"/>
                <w:b/>
                <w:kern w:val="0"/>
                <w:sz w:val="20"/>
                <w:szCs w:val="21"/>
              </w:rPr>
            </w:pPr>
            <w:r>
              <w:rPr>
                <w:rFonts w:ascii="黑体" w:hAnsi="黑体" w:eastAsia="黑体" w:cs="宋体"/>
                <w:b/>
                <w:kern w:val="0"/>
                <w:sz w:val="20"/>
                <w:szCs w:val="21"/>
              </w:rPr>
              <w:t>2.</w:t>
            </w:r>
            <w:r>
              <w:rPr>
                <w:rFonts w:hint="eastAsia" w:ascii="黑体" w:hAnsi="黑体" w:eastAsia="黑体" w:cs="宋体"/>
                <w:b/>
                <w:kern w:val="0"/>
                <w:sz w:val="20"/>
                <w:szCs w:val="21"/>
              </w:rPr>
              <w:t>本人是否属于新冠肺炎确诊病例、无症状感染者。</w:t>
            </w:r>
          </w:p>
        </w:tc>
        <w:tc>
          <w:tcPr>
            <w:tcW w:w="1323" w:type="dxa"/>
            <w:noWrap w:val="0"/>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jc w:val="center"/>
        </w:trPr>
        <w:tc>
          <w:tcPr>
            <w:tcW w:w="8077" w:type="dxa"/>
            <w:gridSpan w:val="6"/>
            <w:noWrap w:val="0"/>
            <w:vAlign w:val="center"/>
          </w:tcPr>
          <w:p>
            <w:pPr>
              <w:jc w:val="left"/>
              <w:rPr>
                <w:rFonts w:ascii="黑体" w:hAnsi="黑体" w:eastAsia="黑体" w:cs="宋体"/>
                <w:b/>
                <w:kern w:val="0"/>
                <w:sz w:val="20"/>
                <w:szCs w:val="21"/>
              </w:rPr>
            </w:pPr>
            <w:r>
              <w:rPr>
                <w:rFonts w:ascii="黑体" w:hAnsi="黑体" w:eastAsia="黑体" w:cs="宋体"/>
                <w:b/>
                <w:kern w:val="0"/>
                <w:sz w:val="20"/>
                <w:szCs w:val="21"/>
              </w:rPr>
              <w:t>3.</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日内，是否在居住地有被隔离或曾被隔离且未做核酸检测。</w:t>
            </w:r>
          </w:p>
        </w:tc>
        <w:tc>
          <w:tcPr>
            <w:tcW w:w="1323" w:type="dxa"/>
            <w:noWrap w:val="0"/>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077" w:type="dxa"/>
            <w:gridSpan w:val="6"/>
            <w:noWrap w:val="0"/>
            <w:vAlign w:val="center"/>
          </w:tcPr>
          <w:p>
            <w:pPr>
              <w:jc w:val="left"/>
              <w:rPr>
                <w:rFonts w:ascii="黑体" w:hAnsi="黑体" w:eastAsia="黑体" w:cs="宋体"/>
                <w:b/>
                <w:kern w:val="0"/>
                <w:sz w:val="20"/>
                <w:szCs w:val="21"/>
              </w:rPr>
            </w:pPr>
            <w:r>
              <w:rPr>
                <w:rFonts w:ascii="黑体" w:hAnsi="黑体" w:eastAsia="黑体" w:cs="宋体"/>
                <w:b/>
                <w:kern w:val="0"/>
                <w:sz w:val="20"/>
                <w:szCs w:val="21"/>
              </w:rPr>
              <w:t>4.</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日内，是否从省外中高风险地区入</w:t>
            </w:r>
            <w:r>
              <w:rPr>
                <w:rFonts w:hint="eastAsia" w:ascii="黑体" w:hAnsi="黑体" w:eastAsia="黑体" w:cs="宋体"/>
                <w:b/>
                <w:kern w:val="0"/>
                <w:sz w:val="20"/>
                <w:szCs w:val="21"/>
                <w:lang w:eastAsia="zh-CN"/>
              </w:rPr>
              <w:t>岚</w:t>
            </w:r>
            <w:r>
              <w:rPr>
                <w:rFonts w:hint="eastAsia" w:ascii="黑体" w:hAnsi="黑体" w:eastAsia="黑体" w:cs="宋体"/>
                <w:b/>
                <w:kern w:val="0"/>
                <w:sz w:val="20"/>
                <w:szCs w:val="21"/>
              </w:rPr>
              <w:t>。</w:t>
            </w:r>
          </w:p>
        </w:tc>
        <w:tc>
          <w:tcPr>
            <w:tcW w:w="1323" w:type="dxa"/>
            <w:noWrap w:val="0"/>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8077" w:type="dxa"/>
            <w:gridSpan w:val="6"/>
            <w:noWrap w:val="0"/>
            <w:vAlign w:val="center"/>
          </w:tcPr>
          <w:p>
            <w:pPr>
              <w:jc w:val="left"/>
              <w:rPr>
                <w:rFonts w:ascii="黑体" w:hAnsi="黑体" w:eastAsia="黑体" w:cs="宋体"/>
                <w:b/>
                <w:kern w:val="0"/>
                <w:sz w:val="20"/>
                <w:szCs w:val="21"/>
              </w:rPr>
            </w:pPr>
            <w:r>
              <w:rPr>
                <w:rFonts w:ascii="黑体" w:hAnsi="黑体" w:eastAsia="黑体" w:cs="宋体"/>
                <w:b/>
                <w:kern w:val="0"/>
                <w:sz w:val="20"/>
                <w:szCs w:val="21"/>
              </w:rPr>
              <w:t>5.</w:t>
            </w:r>
            <w:r>
              <w:rPr>
                <w:rFonts w:hint="eastAsia" w:ascii="黑体" w:hAnsi="黑体" w:eastAsia="黑体" w:cs="宋体"/>
                <w:b/>
                <w:kern w:val="0"/>
                <w:sz w:val="20"/>
                <w:szCs w:val="21"/>
              </w:rPr>
              <w:t>本人过去</w:t>
            </w:r>
            <w:r>
              <w:rPr>
                <w:rFonts w:hint="eastAsia" w:ascii="黑体" w:hAnsi="黑体" w:eastAsia="黑体" w:cs="宋体"/>
                <w:b/>
                <w:kern w:val="0"/>
                <w:sz w:val="20"/>
                <w:szCs w:val="21"/>
                <w:lang w:val="en-US" w:eastAsia="zh-CN"/>
              </w:rPr>
              <w:t>28</w:t>
            </w:r>
            <w:r>
              <w:rPr>
                <w:rFonts w:hint="eastAsia" w:ascii="黑体" w:hAnsi="黑体" w:eastAsia="黑体" w:cs="宋体"/>
                <w:b/>
                <w:kern w:val="0"/>
                <w:sz w:val="20"/>
                <w:szCs w:val="21"/>
              </w:rPr>
              <w:t>日内</w:t>
            </w:r>
            <w:r>
              <w:rPr>
                <w:rFonts w:hint="eastAsia" w:ascii="黑体" w:hAnsi="黑体" w:eastAsia="黑体" w:cs="宋体"/>
                <w:b/>
                <w:kern w:val="0"/>
                <w:sz w:val="20"/>
                <w:szCs w:val="21"/>
                <w:lang w:eastAsia="zh-CN"/>
              </w:rPr>
              <w:t>有境外旅居史</w:t>
            </w:r>
            <w:r>
              <w:rPr>
                <w:rFonts w:hint="eastAsia" w:ascii="黑体" w:hAnsi="黑体" w:eastAsia="黑体" w:cs="宋体"/>
                <w:b/>
                <w:kern w:val="0"/>
                <w:sz w:val="20"/>
                <w:szCs w:val="21"/>
              </w:rPr>
              <w:t>。</w:t>
            </w:r>
          </w:p>
        </w:tc>
        <w:tc>
          <w:tcPr>
            <w:tcW w:w="1323" w:type="dxa"/>
            <w:noWrap w:val="0"/>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6</w:t>
            </w:r>
            <w:r>
              <w:rPr>
                <w:rFonts w:ascii="黑体" w:hAnsi="黑体" w:eastAsia="黑体" w:cs="宋体"/>
                <w:b/>
                <w:kern w:val="0"/>
                <w:sz w:val="20"/>
                <w:szCs w:val="21"/>
              </w:rPr>
              <w:t>.</w:t>
            </w:r>
            <w:r>
              <w:rPr>
                <w:rFonts w:hint="eastAsia" w:ascii="黑体" w:hAnsi="黑体" w:eastAsia="黑体" w:cs="宋体"/>
                <w:b/>
                <w:kern w:val="0"/>
                <w:sz w:val="20"/>
                <w:szCs w:val="21"/>
              </w:rPr>
              <w:t>本人过去</w:t>
            </w:r>
            <w:r>
              <w:rPr>
                <w:rFonts w:hint="eastAsia" w:ascii="黑体" w:hAnsi="黑体" w:eastAsia="黑体" w:cs="宋体"/>
                <w:b/>
                <w:kern w:val="0"/>
                <w:sz w:val="20"/>
                <w:szCs w:val="21"/>
                <w:lang w:val="en-US" w:eastAsia="zh-CN"/>
              </w:rPr>
              <w:t>21</w:t>
            </w:r>
            <w:r>
              <w:rPr>
                <w:rFonts w:hint="eastAsia" w:ascii="黑体" w:hAnsi="黑体" w:eastAsia="黑体" w:cs="宋体"/>
                <w:b/>
                <w:kern w:val="0"/>
                <w:sz w:val="20"/>
                <w:szCs w:val="21"/>
              </w:rPr>
              <w:t>日内是否与新冠肺炎确诊病例、疑似病例或已发现无症状感染者有接触史。</w:t>
            </w:r>
          </w:p>
        </w:tc>
        <w:tc>
          <w:tcPr>
            <w:tcW w:w="1323" w:type="dxa"/>
            <w:noWrap w:val="0"/>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8077" w:type="dxa"/>
            <w:gridSpan w:val="6"/>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7</w:t>
            </w:r>
            <w:r>
              <w:rPr>
                <w:rFonts w:ascii="黑体" w:hAnsi="黑体" w:eastAsia="黑体" w:cs="宋体"/>
                <w:b/>
                <w:kern w:val="0"/>
                <w:sz w:val="20"/>
                <w:szCs w:val="21"/>
              </w:rPr>
              <w:t>.</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日内是否与来自境外（含港澳台）人员有接触史。</w:t>
            </w:r>
          </w:p>
        </w:tc>
        <w:tc>
          <w:tcPr>
            <w:tcW w:w="1323" w:type="dxa"/>
            <w:noWrap w:val="0"/>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077" w:type="dxa"/>
            <w:gridSpan w:val="6"/>
            <w:noWrap w:val="0"/>
            <w:vAlign w:val="center"/>
          </w:tcPr>
          <w:p>
            <w:pPr>
              <w:rPr>
                <w:rFonts w:ascii="黑体" w:hAnsi="黑体" w:eastAsia="黑体" w:cs="宋体"/>
                <w:b/>
                <w:kern w:val="0"/>
                <w:sz w:val="20"/>
                <w:szCs w:val="21"/>
              </w:rPr>
            </w:pPr>
            <w:r>
              <w:rPr>
                <w:rFonts w:hint="eastAsia" w:ascii="黑体" w:hAnsi="黑体" w:eastAsia="黑体" w:cs="宋体"/>
                <w:b/>
                <w:kern w:val="0"/>
                <w:sz w:val="20"/>
                <w:szCs w:val="21"/>
                <w:lang w:val="en-US" w:eastAsia="zh-CN"/>
              </w:rPr>
              <w:t>8</w:t>
            </w:r>
            <w:r>
              <w:rPr>
                <w:rFonts w:ascii="黑体" w:hAnsi="黑体" w:eastAsia="黑体" w:cs="宋体"/>
                <w:b/>
                <w:kern w:val="0"/>
                <w:sz w:val="20"/>
                <w:szCs w:val="21"/>
              </w:rPr>
              <w:t>.</w:t>
            </w:r>
            <w:r>
              <w:rPr>
                <w:rFonts w:hint="eastAsia" w:ascii="黑体" w:hAnsi="黑体" w:eastAsia="黑体" w:cs="宋体"/>
                <w:b/>
                <w:kern w:val="0"/>
                <w:sz w:val="20"/>
                <w:szCs w:val="21"/>
              </w:rPr>
              <w:t>过去</w:t>
            </w:r>
            <w:r>
              <w:rPr>
                <w:rFonts w:ascii="黑体" w:hAnsi="黑体" w:eastAsia="黑体" w:cs="宋体"/>
                <w:b/>
                <w:kern w:val="0"/>
                <w:sz w:val="20"/>
                <w:szCs w:val="21"/>
              </w:rPr>
              <w:t>14</w:t>
            </w:r>
            <w:r>
              <w:rPr>
                <w:rFonts w:hint="eastAsia" w:ascii="黑体" w:hAnsi="黑体" w:eastAsia="黑体" w:cs="宋体"/>
                <w:b/>
                <w:kern w:val="0"/>
                <w:sz w:val="20"/>
                <w:szCs w:val="21"/>
              </w:rPr>
              <w:t>日内，本人的工作（实习）岗位是否属于医疗机构医务人员、公共场所服务人员。</w:t>
            </w:r>
          </w:p>
        </w:tc>
        <w:tc>
          <w:tcPr>
            <w:tcW w:w="1323" w:type="dxa"/>
            <w:noWrap w:val="0"/>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077" w:type="dxa"/>
            <w:gridSpan w:val="6"/>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9</w:t>
            </w:r>
            <w:r>
              <w:rPr>
                <w:rFonts w:ascii="黑体" w:hAnsi="黑体" w:eastAsia="黑体" w:cs="宋体"/>
                <w:b/>
                <w:kern w:val="0"/>
                <w:sz w:val="20"/>
                <w:szCs w:val="21"/>
              </w:rPr>
              <w:t>.</w:t>
            </w:r>
            <w:r>
              <w:rPr>
                <w:rFonts w:hint="eastAsia" w:ascii="黑体" w:hAnsi="黑体" w:eastAsia="黑体" w:cs="宋体"/>
                <w:b/>
                <w:kern w:val="0"/>
                <w:sz w:val="20"/>
                <w:szCs w:val="21"/>
              </w:rPr>
              <w:t>本人“</w:t>
            </w:r>
            <w:r>
              <w:rPr>
                <w:rFonts w:hint="eastAsia" w:ascii="黑体" w:hAnsi="黑体" w:eastAsia="黑体" w:cs="宋体"/>
                <w:b/>
                <w:kern w:val="0"/>
                <w:sz w:val="20"/>
                <w:szCs w:val="21"/>
                <w:lang w:eastAsia="zh-CN"/>
              </w:rPr>
              <w:t>福建</w:t>
            </w:r>
            <w:r>
              <w:rPr>
                <w:rFonts w:hint="eastAsia" w:ascii="黑体" w:hAnsi="黑体" w:eastAsia="黑体" w:cs="宋体"/>
                <w:b/>
                <w:kern w:val="0"/>
                <w:sz w:val="20"/>
                <w:szCs w:val="21"/>
              </w:rPr>
              <w:t>健康码”是否非绿码。</w:t>
            </w:r>
          </w:p>
        </w:tc>
        <w:tc>
          <w:tcPr>
            <w:tcW w:w="1323" w:type="dxa"/>
            <w:noWrap w:val="0"/>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077" w:type="dxa"/>
            <w:gridSpan w:val="6"/>
            <w:noWrap w:val="0"/>
            <w:vAlign w:val="center"/>
          </w:tcPr>
          <w:p>
            <w:pPr>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lang w:val="en-US" w:eastAsia="zh-CN"/>
              </w:rPr>
              <w:t>0</w:t>
            </w:r>
            <w:r>
              <w:rPr>
                <w:rFonts w:ascii="黑体" w:hAnsi="黑体" w:eastAsia="黑体" w:cs="宋体"/>
                <w:b/>
                <w:kern w:val="0"/>
                <w:sz w:val="20"/>
                <w:szCs w:val="21"/>
              </w:rPr>
              <w:t>.</w:t>
            </w:r>
            <w:r>
              <w:rPr>
                <w:rFonts w:hint="eastAsia" w:ascii="黑体" w:hAnsi="黑体" w:eastAsia="黑体" w:cs="宋体"/>
                <w:b/>
                <w:kern w:val="0"/>
                <w:sz w:val="20"/>
                <w:szCs w:val="21"/>
              </w:rPr>
              <w:t>共同居住家庭成员中是否有上述</w:t>
            </w:r>
            <w:r>
              <w:rPr>
                <w:rFonts w:ascii="黑体" w:hAnsi="黑体" w:eastAsia="黑体" w:cs="宋体"/>
                <w:b/>
                <w:kern w:val="0"/>
                <w:sz w:val="20"/>
                <w:szCs w:val="21"/>
              </w:rPr>
              <w:t>1</w:t>
            </w:r>
            <w:r>
              <w:rPr>
                <w:rFonts w:hint="eastAsia" w:ascii="黑体" w:hAnsi="黑体" w:eastAsia="黑体" w:cs="宋体"/>
                <w:b/>
                <w:kern w:val="0"/>
                <w:sz w:val="20"/>
                <w:szCs w:val="21"/>
              </w:rPr>
              <w:t>至</w:t>
            </w:r>
            <w:r>
              <w:rPr>
                <w:rFonts w:ascii="黑体" w:hAnsi="黑体" w:eastAsia="黑体" w:cs="宋体"/>
                <w:b/>
                <w:kern w:val="0"/>
                <w:sz w:val="20"/>
                <w:szCs w:val="21"/>
              </w:rPr>
              <w:t>8</w:t>
            </w:r>
            <w:r>
              <w:rPr>
                <w:rFonts w:hint="eastAsia" w:ascii="黑体" w:hAnsi="黑体" w:eastAsia="黑体" w:cs="宋体"/>
                <w:b/>
                <w:kern w:val="0"/>
                <w:sz w:val="20"/>
                <w:szCs w:val="21"/>
              </w:rPr>
              <w:t>的情况。</w:t>
            </w:r>
          </w:p>
        </w:tc>
        <w:tc>
          <w:tcPr>
            <w:tcW w:w="1323" w:type="dxa"/>
            <w:noWrap w:val="0"/>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7"/>
            <w:noWrap w:val="0"/>
            <w:vAlign w:val="top"/>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720" w:hanging="720" w:hangingChars="300"/>
        <w:rPr>
          <w:rFonts w:ascii="黑体" w:hAnsi="黑体" w:eastAsia="黑体" w:cs="方正小标宋简体"/>
          <w:sz w:val="24"/>
        </w:rPr>
      </w:pPr>
      <w:r>
        <w:rPr>
          <w:rFonts w:hint="eastAsia" w:ascii="黑体" w:hAnsi="黑体" w:eastAsia="黑体" w:cs="方正小标宋简体"/>
          <w:sz w:val="24"/>
        </w:rPr>
        <w:t>提示：</w:t>
      </w:r>
      <w:r>
        <w:rPr>
          <w:rFonts w:ascii="黑体" w:hAnsi="黑体" w:eastAsia="黑体" w:cs="方正小标宋简体"/>
          <w:sz w:val="24"/>
        </w:rPr>
        <w:t>1.</w:t>
      </w:r>
      <w:r>
        <w:rPr>
          <w:rFonts w:hint="eastAsia" w:ascii="黑体" w:hAnsi="黑体" w:eastAsia="黑体" w:cs="方正小标宋简体"/>
          <w:sz w:val="24"/>
          <w:lang w:eastAsia="zh-CN"/>
        </w:rPr>
        <w:t>入场</w:t>
      </w:r>
      <w:r>
        <w:rPr>
          <w:rFonts w:hint="eastAsia" w:ascii="黑体" w:hAnsi="黑体" w:eastAsia="黑体" w:cs="方正小标宋简体"/>
          <w:sz w:val="24"/>
        </w:rPr>
        <w:t>时须携带考前</w:t>
      </w:r>
      <w:r>
        <w:rPr>
          <w:rFonts w:hint="eastAsia" w:ascii="黑体" w:hAnsi="黑体" w:eastAsia="黑体" w:cs="方正小标宋简体"/>
          <w:sz w:val="24"/>
          <w:lang w:val="en-US" w:eastAsia="zh-CN"/>
        </w:rPr>
        <w:t>48小时</w:t>
      </w:r>
      <w:r>
        <w:rPr>
          <w:rFonts w:hint="eastAsia" w:ascii="黑体" w:hAnsi="黑体" w:eastAsia="黑体" w:cs="方正小标宋简体"/>
          <w:sz w:val="24"/>
        </w:rPr>
        <w:t>内新型冠状病毒检测阴性的报告</w:t>
      </w:r>
      <w:r>
        <w:rPr>
          <w:rFonts w:hint="eastAsia" w:ascii="黑体" w:hAnsi="黑体" w:eastAsia="黑体" w:cs="方正小标宋简体"/>
          <w:sz w:val="24"/>
          <w:lang w:val="en-US" w:eastAsia="zh-CN"/>
        </w:rPr>
        <w:t>(含截图打印)</w:t>
      </w:r>
      <w:r>
        <w:rPr>
          <w:rFonts w:hint="eastAsia" w:ascii="黑体" w:hAnsi="黑体" w:eastAsia="黑体" w:cs="方正小标宋简体"/>
          <w:sz w:val="24"/>
        </w:rPr>
        <w:t>。</w:t>
      </w:r>
    </w:p>
    <w:p>
      <w:pPr>
        <w:spacing w:line="320" w:lineRule="exact"/>
        <w:ind w:left="712" w:leftChars="339" w:firstLine="0" w:firstLineChars="0"/>
        <w:rPr>
          <w:rFonts w:hint="eastAsia" w:ascii="黑体" w:hAnsi="黑体" w:eastAsia="黑体" w:cs="方正小标宋简体"/>
          <w:sz w:val="24"/>
        </w:rPr>
      </w:pPr>
      <w:r>
        <w:rPr>
          <w:rFonts w:ascii="黑体" w:hAnsi="黑体" w:eastAsia="黑体" w:cs="方正小标宋简体"/>
          <w:sz w:val="24"/>
        </w:rPr>
        <w:t>2.</w:t>
      </w:r>
      <w:r>
        <w:rPr>
          <w:rFonts w:hint="eastAsia" w:ascii="黑体" w:hAnsi="黑体" w:eastAsia="黑体" w:cs="方正小标宋简体"/>
          <w:sz w:val="24"/>
        </w:rPr>
        <w:t>来自国内疫情中高风险地区的考生和前</w:t>
      </w:r>
      <w:r>
        <w:rPr>
          <w:rFonts w:ascii="黑体" w:hAnsi="黑体" w:eastAsia="黑体" w:cs="方正小标宋简体"/>
          <w:sz w:val="24"/>
        </w:rPr>
        <w:t>28</w:t>
      </w:r>
      <w:r>
        <w:rPr>
          <w:rFonts w:hint="eastAsia" w:ascii="黑体" w:hAnsi="黑体" w:eastAsia="黑体" w:cs="方正小标宋简体"/>
          <w:sz w:val="24"/>
        </w:rPr>
        <w:t>天内有国（境）外旅居史的考生，须提供进出集中隔离点的</w:t>
      </w:r>
      <w:r>
        <w:rPr>
          <w:rFonts w:ascii="黑体" w:hAnsi="黑体" w:eastAsia="黑体" w:cs="方正小标宋简体"/>
          <w:sz w:val="24"/>
        </w:rPr>
        <w:t>2</w:t>
      </w:r>
      <w:r>
        <w:rPr>
          <w:rFonts w:hint="eastAsia" w:ascii="黑体" w:hAnsi="黑体" w:eastAsia="黑体" w:cs="方正小标宋简体"/>
          <w:sz w:val="24"/>
        </w:rPr>
        <w:t>次核酸检测新冠病毒核酸检测阴性证明</w:t>
      </w:r>
      <w:r>
        <w:rPr>
          <w:rFonts w:hint="eastAsia" w:ascii="黑体" w:hAnsi="黑体" w:eastAsia="黑体" w:cs="方正小标宋简体"/>
          <w:sz w:val="24"/>
          <w:lang w:eastAsia="zh-CN"/>
        </w:rPr>
        <w:t>或</w:t>
      </w:r>
      <w:r>
        <w:rPr>
          <w:rFonts w:hint="eastAsia" w:ascii="黑体" w:hAnsi="黑体" w:eastAsia="黑体" w:cs="方正小标宋简体"/>
          <w:sz w:val="24"/>
        </w:rPr>
        <w:t>解除医学隔离证明。</w:t>
      </w:r>
    </w:p>
    <w:p>
      <w:pPr>
        <w:spacing w:line="320" w:lineRule="exact"/>
        <w:ind w:left="712" w:leftChars="339" w:firstLine="0" w:firstLineChars="0"/>
        <w:rPr>
          <w:rFonts w:hint="eastAsia" w:ascii="黑体" w:hAnsi="黑体" w:eastAsia="黑体" w:cs="方正小标宋简体"/>
          <w:sz w:val="24"/>
        </w:rPr>
      </w:pPr>
    </w:p>
    <w:p>
      <w:r>
        <w:rPr>
          <w:rFonts w:hint="eastAsia" w:ascii="黑体" w:hAnsi="黑体" w:eastAsia="黑体" w:cs="宋体"/>
          <w:sz w:val="24"/>
        </w:rPr>
        <w:t>本人签名</w:t>
      </w:r>
      <w:r>
        <w:rPr>
          <w:rFonts w:ascii="黑体" w:hAnsi="黑体" w:eastAsia="黑体" w:cs="宋体"/>
          <w:color w:val="FF0000"/>
          <w:sz w:val="24"/>
        </w:rPr>
        <w:t>(</w:t>
      </w:r>
      <w:r>
        <w:rPr>
          <w:rFonts w:hint="eastAsia" w:ascii="黑体" w:hAnsi="黑体" w:eastAsia="黑体" w:cs="宋体"/>
          <w:color w:val="FF0000"/>
          <w:sz w:val="24"/>
        </w:rPr>
        <w:t>手写</w:t>
      </w:r>
      <w:r>
        <w:rPr>
          <w:rFonts w:ascii="黑体" w:hAnsi="黑体" w:eastAsia="黑体" w:cs="宋体"/>
          <w:color w:val="FF0000"/>
          <w:sz w:val="24"/>
        </w:rPr>
        <w:t>)</w:t>
      </w:r>
      <w:r>
        <w:rPr>
          <w:rFonts w:hint="eastAsia" w:ascii="黑体" w:hAnsi="黑体" w:eastAsia="黑体" w:cs="宋体"/>
          <w:sz w:val="24"/>
        </w:rPr>
        <w:t>：</w:t>
      </w:r>
      <w:r>
        <w:rPr>
          <w:rFonts w:ascii="黑体" w:hAnsi="黑体" w:eastAsia="黑体" w:cs="宋体"/>
          <w:sz w:val="24"/>
        </w:rPr>
        <w:t xml:space="preserve">______________              </w:t>
      </w:r>
      <w:r>
        <w:rPr>
          <w:rFonts w:hint="eastAsia" w:ascii="黑体" w:hAnsi="黑体" w:eastAsia="黑体" w:cs="宋体"/>
          <w:sz w:val="24"/>
        </w:rPr>
        <w:t>填写日期：</w:t>
      </w:r>
      <w:r>
        <w:rPr>
          <w:rFonts w:ascii="黑体" w:hAnsi="黑体" w:eastAsia="黑体" w:cs="宋体"/>
          <w:sz w:val="24"/>
        </w:rPr>
        <w:t>________________</w:t>
      </w:r>
    </w:p>
    <w:p>
      <w:pPr>
        <w:rPr>
          <w:rFonts w:hint="eastAsia" w:ascii="微软雅黑" w:hAnsi="微软雅黑" w:eastAsia="微软雅黑" w:cs="微软雅黑"/>
          <w:i w:val="0"/>
          <w:iCs w:val="0"/>
          <w:caps w:val="0"/>
          <w:color w:val="333333"/>
          <w:spacing w:val="0"/>
          <w:sz w:val="24"/>
          <w:szCs w:val="24"/>
          <w:shd w:val="clear" w:color="auto" w:fill="FFFFFF"/>
        </w:rPr>
      </w:pPr>
    </w:p>
    <w:sectPr>
      <w:pgSz w:w="11906" w:h="16838"/>
      <w:pgMar w:top="1440" w:right="1800" w:bottom="8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4OGMxMDVmODRjYTY3ZDQzMTllZjMzN2Y0M2IyYjcifQ=="/>
  </w:docVars>
  <w:rsids>
    <w:rsidRoot w:val="0ADB2B60"/>
    <w:rsid w:val="0ADB2B60"/>
    <w:rsid w:val="1B446ADA"/>
    <w:rsid w:val="3D394C37"/>
    <w:rsid w:val="46C17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市委办</Company>
  <Pages>4</Pages>
  <Words>1824</Words>
  <Characters>1901</Characters>
  <Lines>0</Lines>
  <Paragraphs>0</Paragraphs>
  <TotalTime>1</TotalTime>
  <ScaleCrop>false</ScaleCrop>
  <LinksUpToDate>false</LinksUpToDate>
  <CharactersWithSpaces>1928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2022-05-11T02:13:00Z</dcterms:created>
  <dc:creator>诗和远方</dc:creator>
  <cp:lastModifiedBy>诗和远方</cp:lastModifiedBy>
  <cp:lastPrinted>2022-06-17T03:41:54Z</cp:lastPrinted>
  <dcterms:modified xsi:type="dcterms:W3CDTF">2022-06-17T03:41:59Z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D10AC03653AD45AFAED83D5B67F8D6D7</vt:lpwstr>
  </property>
</Properties>
</file>