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考试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人员健康管理信息采集表</w:t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41"/>
        <w:gridCol w:w="814"/>
        <w:gridCol w:w="1104"/>
        <w:gridCol w:w="1096"/>
        <w:gridCol w:w="2069"/>
        <w:gridCol w:w="109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21 天内国内中、高风险等疫情重点地区旅居地（县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市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区））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28 天内境外旅居地（国家地区）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居住社区21天内发生疫情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②否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④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上都不是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③不属于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③不需要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天数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日期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③绿码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早体温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晚体温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①发热②乏力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2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3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4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5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6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7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8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9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10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11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12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13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14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考试</w:t>
            </w: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当天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  <w:color w:val="auto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签字：                            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616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8" w:lineRule="exact"/>
      <w:ind w:firstLine="7584"/>
      <w:rPr>
        <w:rFonts w:ascii="仿宋" w:hAnsi="仿宋" w:eastAsia="仿宋" w:cs="仿宋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OGRiZTY0MTFhYWFmOGFhYzViNDQ2NjRmYzExYWYifQ=="/>
  </w:docVars>
  <w:rsids>
    <w:rsidRoot w:val="00000000"/>
    <w:rsid w:val="29947C17"/>
    <w:rsid w:val="670B5BBC"/>
    <w:rsid w:val="723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329</Characters>
  <Lines>0</Lines>
  <Paragraphs>0</Paragraphs>
  <TotalTime>0</TotalTime>
  <ScaleCrop>false</ScaleCrop>
  <LinksUpToDate>false</LinksUpToDate>
  <CharactersWithSpaces>371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2022-06-17T03:34:00Z</dcterms:created>
  <dc:creator>Administrator</dc:creator>
  <cp:lastModifiedBy>丁小粘</cp:lastModifiedBy>
  <cp:lastPrinted>2022-06-17T08:52:45Z</cp:lastPrinted>
  <dcterms:modified xsi:type="dcterms:W3CDTF">2022-06-17T08:53:24Z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851C2B73FD9349168FA8DB79080D80B3</vt:lpwstr>
  </property>
</Properties>
</file>