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7" w:rsidRDefault="00254107" w:rsidP="0025410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F47D72" w:rsidRPr="00F47D72" w:rsidRDefault="00F47D72" w:rsidP="00254107">
      <w:pPr>
        <w:ind w:firstLineChars="450" w:firstLine="126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梅州市新型冠状病毒肺炎疫情防控指挥部通告</w:t>
      </w:r>
    </w:p>
    <w:p w:rsidR="00F47D72" w:rsidRPr="00F47D72" w:rsidRDefault="00F47D72" w:rsidP="00F47D72">
      <w:pPr>
        <w:jc w:val="center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（</w:t>
      </w:r>
      <w:r w:rsidRPr="00F47D72">
        <w:rPr>
          <w:rFonts w:hint="eastAsia"/>
          <w:sz w:val="28"/>
          <w:szCs w:val="28"/>
        </w:rPr>
        <w:t>2022</w:t>
      </w:r>
      <w:r w:rsidRPr="00F47D72">
        <w:rPr>
          <w:rFonts w:hint="eastAsia"/>
          <w:sz w:val="28"/>
          <w:szCs w:val="28"/>
        </w:rPr>
        <w:t>年第</w:t>
      </w:r>
      <w:r w:rsidRPr="00F47D72">
        <w:rPr>
          <w:rFonts w:hint="eastAsia"/>
          <w:sz w:val="28"/>
          <w:szCs w:val="28"/>
        </w:rPr>
        <w:t>5</w:t>
      </w:r>
      <w:r w:rsidRPr="00F47D72">
        <w:rPr>
          <w:rFonts w:hint="eastAsia"/>
          <w:sz w:val="28"/>
          <w:szCs w:val="28"/>
        </w:rPr>
        <w:t>号）</w:t>
      </w:r>
    </w:p>
    <w:p w:rsidR="00F47D72" w:rsidRPr="00F47D72" w:rsidRDefault="00F47D72" w:rsidP="00F47D72">
      <w:pPr>
        <w:ind w:firstLineChars="200" w:firstLine="56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鉴于省内疫情总体趋于平稳，但国内疫情仍呈多点散发和点状暴发并存的态势，地区之间交叉输入影响明显，经综合</w:t>
      </w:r>
      <w:proofErr w:type="gramStart"/>
      <w:r w:rsidRPr="00F47D72">
        <w:rPr>
          <w:rFonts w:hint="eastAsia"/>
          <w:sz w:val="28"/>
          <w:szCs w:val="28"/>
        </w:rPr>
        <w:t>研</w:t>
      </w:r>
      <w:proofErr w:type="gramEnd"/>
      <w:r w:rsidRPr="00F47D72">
        <w:rPr>
          <w:rFonts w:hint="eastAsia"/>
          <w:sz w:val="28"/>
          <w:szCs w:val="28"/>
        </w:rPr>
        <w:t>判，现将来（返）</w:t>
      </w:r>
      <w:proofErr w:type="gramStart"/>
      <w:r w:rsidRPr="00F47D72">
        <w:rPr>
          <w:rFonts w:hint="eastAsia"/>
          <w:sz w:val="28"/>
          <w:szCs w:val="28"/>
        </w:rPr>
        <w:t>梅人员</w:t>
      </w:r>
      <w:proofErr w:type="gramEnd"/>
      <w:r w:rsidRPr="00F47D72">
        <w:rPr>
          <w:rFonts w:hint="eastAsia"/>
          <w:sz w:val="28"/>
          <w:szCs w:val="28"/>
        </w:rPr>
        <w:t>健康管理措施调整如下：</w:t>
      </w:r>
    </w:p>
    <w:p w:rsidR="00F47D72" w:rsidRPr="00F47D72" w:rsidRDefault="00F47D72" w:rsidP="00F47D72">
      <w:pPr>
        <w:ind w:firstLineChars="200" w:firstLine="56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一、对省内无本土疫情报告地级市的来（返）梅人员，</w:t>
      </w:r>
      <w:proofErr w:type="gramStart"/>
      <w:r w:rsidRPr="00F47D72">
        <w:rPr>
          <w:rFonts w:hint="eastAsia"/>
          <w:sz w:val="28"/>
          <w:szCs w:val="28"/>
        </w:rPr>
        <w:t>抵梅后</w:t>
      </w:r>
      <w:proofErr w:type="gramEnd"/>
      <w:r w:rsidRPr="00F47D72">
        <w:rPr>
          <w:rFonts w:hint="eastAsia"/>
          <w:sz w:val="28"/>
          <w:szCs w:val="28"/>
        </w:rPr>
        <w:t>24</w:t>
      </w:r>
      <w:r w:rsidRPr="00F47D72">
        <w:rPr>
          <w:rFonts w:hint="eastAsia"/>
          <w:sz w:val="28"/>
          <w:szCs w:val="28"/>
        </w:rPr>
        <w:t>小时内进行一次核酸检测。对近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天省内有本土疫情报告地级市的来（返）</w:t>
      </w:r>
      <w:proofErr w:type="gramStart"/>
      <w:r w:rsidRPr="00F47D72">
        <w:rPr>
          <w:rFonts w:hint="eastAsia"/>
          <w:sz w:val="28"/>
          <w:szCs w:val="28"/>
        </w:rPr>
        <w:t>梅人员</w:t>
      </w:r>
      <w:proofErr w:type="gramEnd"/>
      <w:r w:rsidRPr="00F47D72">
        <w:rPr>
          <w:rFonts w:hint="eastAsia"/>
          <w:sz w:val="28"/>
          <w:szCs w:val="28"/>
        </w:rPr>
        <w:t>实施核酸检测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天</w:t>
      </w:r>
      <w:r w:rsidRPr="00F47D72">
        <w:rPr>
          <w:rFonts w:hint="eastAsia"/>
          <w:sz w:val="28"/>
          <w:szCs w:val="28"/>
        </w:rPr>
        <w:t>2</w:t>
      </w:r>
      <w:r w:rsidRPr="00F47D72">
        <w:rPr>
          <w:rFonts w:hint="eastAsia"/>
          <w:sz w:val="28"/>
          <w:szCs w:val="28"/>
        </w:rPr>
        <w:t>检（至少间隔</w:t>
      </w:r>
      <w:r w:rsidRPr="00F47D72">
        <w:rPr>
          <w:rFonts w:hint="eastAsia"/>
          <w:sz w:val="28"/>
          <w:szCs w:val="28"/>
        </w:rPr>
        <w:t>24</w:t>
      </w:r>
      <w:r w:rsidRPr="00F47D72">
        <w:rPr>
          <w:rFonts w:hint="eastAsia"/>
          <w:sz w:val="28"/>
          <w:szCs w:val="28"/>
        </w:rPr>
        <w:t>小时）和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天自我健康监测，前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天原则上“两点一线”（居住地点到工作地点），不乘坐公交车等公共交通工具，不聚集、不聚餐。</w:t>
      </w:r>
    </w:p>
    <w:p w:rsidR="00F47D72" w:rsidRPr="00F47D72" w:rsidRDefault="00F47D72" w:rsidP="00F47D72">
      <w:pPr>
        <w:ind w:firstLineChars="200" w:firstLine="56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二、对省外无本土疫情报告地级市（盟、州，直辖市的区）的来（返）梅人员，实施核酸检测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天</w:t>
      </w:r>
      <w:r w:rsidRPr="00F47D72">
        <w:rPr>
          <w:rFonts w:hint="eastAsia"/>
          <w:sz w:val="28"/>
          <w:szCs w:val="28"/>
        </w:rPr>
        <w:t>2</w:t>
      </w:r>
      <w:r w:rsidRPr="00F47D72">
        <w:rPr>
          <w:rFonts w:hint="eastAsia"/>
          <w:sz w:val="28"/>
          <w:szCs w:val="28"/>
        </w:rPr>
        <w:t>检（至少间隔</w:t>
      </w:r>
      <w:r w:rsidRPr="00F47D72">
        <w:rPr>
          <w:rFonts w:hint="eastAsia"/>
          <w:sz w:val="28"/>
          <w:szCs w:val="28"/>
        </w:rPr>
        <w:t>24</w:t>
      </w:r>
      <w:r w:rsidRPr="00F47D72">
        <w:rPr>
          <w:rFonts w:hint="eastAsia"/>
          <w:sz w:val="28"/>
          <w:szCs w:val="28"/>
        </w:rPr>
        <w:t>小时）。对近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天省外有本土疫情报告地级市（盟、州，直辖市的区）的来（返）</w:t>
      </w:r>
      <w:proofErr w:type="gramStart"/>
      <w:r w:rsidRPr="00F47D72">
        <w:rPr>
          <w:rFonts w:hint="eastAsia"/>
          <w:sz w:val="28"/>
          <w:szCs w:val="28"/>
        </w:rPr>
        <w:t>梅人员</w:t>
      </w:r>
      <w:proofErr w:type="gramEnd"/>
      <w:r w:rsidRPr="00F47D72">
        <w:rPr>
          <w:rFonts w:hint="eastAsia"/>
          <w:sz w:val="28"/>
          <w:szCs w:val="28"/>
        </w:rPr>
        <w:t>实施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天居家健康监测和</w:t>
      </w:r>
      <w:r w:rsidRPr="00F47D72">
        <w:rPr>
          <w:rFonts w:hint="eastAsia"/>
          <w:sz w:val="28"/>
          <w:szCs w:val="28"/>
        </w:rPr>
        <w:t>11</w:t>
      </w:r>
      <w:r w:rsidRPr="00F47D72">
        <w:rPr>
          <w:rFonts w:hint="eastAsia"/>
          <w:sz w:val="28"/>
          <w:szCs w:val="28"/>
        </w:rPr>
        <w:t>天自我健康监测，前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天非必要不外出，不返岗返校，在第</w:t>
      </w:r>
      <w:r w:rsidRPr="00F47D72">
        <w:rPr>
          <w:rFonts w:hint="eastAsia"/>
          <w:sz w:val="28"/>
          <w:szCs w:val="28"/>
        </w:rPr>
        <w:t>1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7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天开展核酸检测。</w:t>
      </w:r>
    </w:p>
    <w:p w:rsidR="00F47D72" w:rsidRPr="00F47D72" w:rsidRDefault="00F47D72" w:rsidP="00F47D72">
      <w:pPr>
        <w:ind w:firstLineChars="200" w:firstLine="56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三、对有广泛社区传播疫情地区旅居史的来（返）梅人员，实施</w:t>
      </w:r>
      <w:r w:rsidRPr="00F47D72">
        <w:rPr>
          <w:rFonts w:hint="eastAsia"/>
          <w:sz w:val="28"/>
          <w:szCs w:val="28"/>
        </w:rPr>
        <w:t>7</w:t>
      </w:r>
      <w:r w:rsidRPr="00F47D72">
        <w:rPr>
          <w:rFonts w:hint="eastAsia"/>
          <w:sz w:val="28"/>
          <w:szCs w:val="28"/>
        </w:rPr>
        <w:t>天居家隔离</w:t>
      </w:r>
      <w:r w:rsidRPr="00F47D72">
        <w:rPr>
          <w:rFonts w:hint="eastAsia"/>
          <w:sz w:val="28"/>
          <w:szCs w:val="28"/>
        </w:rPr>
        <w:t>+7</w:t>
      </w:r>
      <w:r w:rsidRPr="00F47D72">
        <w:rPr>
          <w:rFonts w:hint="eastAsia"/>
          <w:sz w:val="28"/>
          <w:szCs w:val="28"/>
        </w:rPr>
        <w:t>天居家健康监测，在第</w:t>
      </w:r>
      <w:r w:rsidRPr="00F47D72">
        <w:rPr>
          <w:rFonts w:hint="eastAsia"/>
          <w:sz w:val="28"/>
          <w:szCs w:val="28"/>
        </w:rPr>
        <w:t>1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7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天开展核酸检测。</w:t>
      </w:r>
    </w:p>
    <w:p w:rsidR="00F47D72" w:rsidRPr="00F47D72" w:rsidRDefault="00F47D72" w:rsidP="00F47D72">
      <w:pPr>
        <w:ind w:firstLineChars="200" w:firstLine="56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四、对有高风险地区所在县（副省级城市和地级市的区、县级市，直辖市的街道）旅居史、有中风险地区（或经评估需参照中风险地区管理的）及所在街道（乡、镇，直辖市的社区）旅居史的来（返）梅人员，实施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天居家隔离（时间从离开所在地级市、盟、州，直辖</w:t>
      </w:r>
      <w:r w:rsidRPr="00F47D72">
        <w:rPr>
          <w:rFonts w:hint="eastAsia"/>
          <w:sz w:val="28"/>
          <w:szCs w:val="28"/>
        </w:rPr>
        <w:lastRenderedPageBreak/>
        <w:t>市的区开始计算），在第</w:t>
      </w:r>
      <w:r w:rsidRPr="00F47D72">
        <w:rPr>
          <w:rFonts w:hint="eastAsia"/>
          <w:sz w:val="28"/>
          <w:szCs w:val="28"/>
        </w:rPr>
        <w:t>1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7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天开展核酸检测。</w:t>
      </w:r>
    </w:p>
    <w:p w:rsidR="00F47D72" w:rsidRPr="00F47D72" w:rsidRDefault="00F47D72" w:rsidP="00F47D72">
      <w:pPr>
        <w:ind w:firstLineChars="200" w:firstLine="56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五、对有高风险地区旅居史的来（返）梅人员，实施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天集中隔离（时间从离开所在地级市、盟、州，直辖市的区开始计算），在第</w:t>
      </w:r>
      <w:r w:rsidRPr="00F47D72">
        <w:rPr>
          <w:rFonts w:hint="eastAsia"/>
          <w:sz w:val="28"/>
          <w:szCs w:val="28"/>
        </w:rPr>
        <w:t>1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3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7</w:t>
      </w:r>
      <w:r w:rsidRPr="00F47D72">
        <w:rPr>
          <w:rFonts w:hint="eastAsia"/>
          <w:sz w:val="28"/>
          <w:szCs w:val="28"/>
        </w:rPr>
        <w:t>、</w:t>
      </w:r>
      <w:r w:rsidRPr="00F47D72">
        <w:rPr>
          <w:rFonts w:hint="eastAsia"/>
          <w:sz w:val="28"/>
          <w:szCs w:val="28"/>
        </w:rPr>
        <w:t>14</w:t>
      </w:r>
      <w:r w:rsidRPr="00F47D72">
        <w:rPr>
          <w:rFonts w:hint="eastAsia"/>
          <w:sz w:val="28"/>
          <w:szCs w:val="28"/>
        </w:rPr>
        <w:t>天开展核酸检测。</w:t>
      </w:r>
    </w:p>
    <w:p w:rsidR="00F47D72" w:rsidRPr="00F47D72" w:rsidRDefault="00F47D72" w:rsidP="00F47D72">
      <w:pPr>
        <w:ind w:firstLineChars="200" w:firstLine="56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六、省外及省内涉</w:t>
      </w:r>
      <w:proofErr w:type="gramStart"/>
      <w:r w:rsidRPr="00F47D72">
        <w:rPr>
          <w:rFonts w:hint="eastAsia"/>
          <w:sz w:val="28"/>
          <w:szCs w:val="28"/>
        </w:rPr>
        <w:t>疫</w:t>
      </w:r>
      <w:proofErr w:type="gramEnd"/>
      <w:r w:rsidRPr="00F47D72">
        <w:rPr>
          <w:rFonts w:hint="eastAsia"/>
          <w:sz w:val="28"/>
          <w:szCs w:val="28"/>
        </w:rPr>
        <w:t>地区来（返）梅人员，须持</w:t>
      </w:r>
      <w:r w:rsidRPr="00F47D72">
        <w:rPr>
          <w:rFonts w:hint="eastAsia"/>
          <w:sz w:val="28"/>
          <w:szCs w:val="28"/>
        </w:rPr>
        <w:t>48</w:t>
      </w:r>
      <w:r w:rsidRPr="00F47D72">
        <w:rPr>
          <w:rFonts w:hint="eastAsia"/>
          <w:sz w:val="28"/>
          <w:szCs w:val="28"/>
        </w:rPr>
        <w:t>小时核酸阴性证明，</w:t>
      </w:r>
      <w:proofErr w:type="gramStart"/>
      <w:r w:rsidRPr="00F47D72">
        <w:rPr>
          <w:rFonts w:hint="eastAsia"/>
          <w:sz w:val="28"/>
          <w:szCs w:val="28"/>
        </w:rPr>
        <w:t>抵梅后</w:t>
      </w:r>
      <w:proofErr w:type="gramEnd"/>
      <w:r w:rsidRPr="00F47D72">
        <w:rPr>
          <w:rFonts w:hint="eastAsia"/>
          <w:sz w:val="28"/>
          <w:szCs w:val="28"/>
        </w:rPr>
        <w:t>12</w:t>
      </w:r>
      <w:r w:rsidRPr="00F47D72">
        <w:rPr>
          <w:rFonts w:hint="eastAsia"/>
          <w:sz w:val="28"/>
          <w:szCs w:val="28"/>
        </w:rPr>
        <w:t>小时内主动向社区（村）、单位、酒店宾馆报备，或者在“健康梅州”自主申报小程序进行报备。</w:t>
      </w:r>
    </w:p>
    <w:p w:rsidR="00703C94" w:rsidRPr="00F47D72" w:rsidRDefault="00F47D72" w:rsidP="00F47D72">
      <w:pPr>
        <w:ind w:firstLineChars="150" w:firstLine="420"/>
        <w:rPr>
          <w:sz w:val="28"/>
          <w:szCs w:val="28"/>
        </w:rPr>
      </w:pPr>
      <w:r w:rsidRPr="00F47D72">
        <w:rPr>
          <w:rFonts w:hint="eastAsia"/>
          <w:sz w:val="28"/>
          <w:szCs w:val="28"/>
        </w:rPr>
        <w:t>本通告自发布之日起执行，后续将根据疫情防控形势动态调整。</w:t>
      </w:r>
    </w:p>
    <w:sectPr w:rsidR="00703C94" w:rsidRPr="00F47D72" w:rsidSect="00472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F7" w:rsidRDefault="001814F7" w:rsidP="00254107">
      <w:r>
        <w:separator/>
      </w:r>
    </w:p>
  </w:endnote>
  <w:endnote w:type="continuationSeparator" w:id="0">
    <w:p w:rsidR="001814F7" w:rsidRDefault="001814F7" w:rsidP="0025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F7" w:rsidRDefault="001814F7" w:rsidP="00254107">
      <w:r>
        <w:separator/>
      </w:r>
    </w:p>
  </w:footnote>
  <w:footnote w:type="continuationSeparator" w:id="0">
    <w:p w:rsidR="001814F7" w:rsidRDefault="001814F7" w:rsidP="00254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D72"/>
    <w:rsid w:val="001814F7"/>
    <w:rsid w:val="00254107"/>
    <w:rsid w:val="003567BA"/>
    <w:rsid w:val="00472E6E"/>
    <w:rsid w:val="00535B64"/>
    <w:rsid w:val="006C6298"/>
    <w:rsid w:val="00982110"/>
    <w:rsid w:val="00F4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2022-05-11T08:23:00Z</dcterms:created>
  <dcterms:modified xsi:type="dcterms:W3CDTF">2022-06-13T08:50:00Z</dcterms:modified>
</cp:coreProperties>
</file>