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尉氏县202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年公开招聘特招医学院校毕业生和特岗全科医生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领导小组办公室公告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根据《简章》要求，现将考试总成绩和进入体检人员名单及有关注意事项通知如下：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一、参加体检的考生请于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月1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日（周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）上午7:00前持本人笔试准考证、有效身份证到尉氏县卫健委（尉州大道中段人民广场东临）集合统一乘车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逾期不到者，视为自动放弃体检资格。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二、参加体检的考生准备体检费220元。体检结束后，考生自行返回，不再统一安排。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三、体检前2日应清淡饮食、禁酒、保证充足睡眠，体检当日应空腹。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四、发现冒名顶替者，取消体检资格，并作不良记录登记，5年内不准报名参加尉氏县事业单位公开招考。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五、考核与政审人员名单在尉氏网公布，请注意查询。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六、体检结束后，考生应提前准备在政审考察环节须提供的本人毕业证、学籍档案及就业报到证等材料。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516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7"/>
          <w:sz w:val="28"/>
          <w:szCs w:val="28"/>
          <w:shd w:val="clear" w:fill="FFFFFF"/>
        </w:rPr>
        <w:t> 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840" w:firstLineChars="300"/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尉氏县公开招聘特招医学院校毕业生和特岗全科医生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840" w:firstLineChars="3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领导小组办公室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200" w:firstLineChars="1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13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rPr>
          <w:vanish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W w:w="9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96"/>
        <w:gridCol w:w="1100"/>
        <w:gridCol w:w="1100"/>
        <w:gridCol w:w="1100"/>
        <w:gridCol w:w="1100"/>
        <w:gridCol w:w="939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尉氏县2021年特招医学院校毕业生和特岗全科医生招聘考试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07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原始成绩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面试原始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宋健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西野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梁雪娇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朱智党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乔月那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张广祥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李新飞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王会林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孙嘉星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吴宇轩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王桐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陈江涛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陈炯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凡真真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高圆圆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凡梦铱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韩梦龙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栗香宁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胡晓静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高梦寒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任宁杰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师江坤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师喆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钱浩杰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蒋蓓蓓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邓芳芳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高晨曦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刘嘉鼎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54.93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任田华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孟琳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于泳波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吴红霞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张佳澍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程敬敬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高冲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杨伟锋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特招研究生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特招本科生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郭培林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许小青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高小七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崔要征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李香梅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邹志英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李肖丽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高楼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56"/>
        <w:gridCol w:w="1100"/>
        <w:gridCol w:w="1100"/>
        <w:gridCol w:w="1100"/>
        <w:gridCol w:w="1100"/>
        <w:gridCol w:w="939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尉氏县2021年公开招聘特招医学院校毕业生和特岗全科医生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进入体检名单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原始成绩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面试原始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折合成绩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师江坤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高梦寒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程敬敬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蒋蓓蓓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57.53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崔要征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特岗全科医生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杨伟锋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特招研究生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特招本科生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DY0NTY3MDRmMTg4OGZiNjQ3N2RjMWQyZDk5YjUifQ=="/>
  </w:docVars>
  <w:rsids>
    <w:rsidRoot w:val="00000000"/>
    <w:rsid w:val="106E7473"/>
    <w:rsid w:val="145E5B68"/>
    <w:rsid w:val="15447106"/>
    <w:rsid w:val="1A1A7DA1"/>
    <w:rsid w:val="1F1E0A81"/>
    <w:rsid w:val="24592AE0"/>
    <w:rsid w:val="319F4DCD"/>
    <w:rsid w:val="33E547E6"/>
    <w:rsid w:val="37F346A1"/>
    <w:rsid w:val="61543C37"/>
    <w:rsid w:val="696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1703</Words>
  <Characters>3537</Characters>
  <Lines>0</Lines>
  <Paragraphs>0</Paragraphs>
  <TotalTime>49</TotalTime>
  <ScaleCrop>false</ScaleCrop>
  <LinksUpToDate>false</LinksUpToDate>
  <CharactersWithSpaces>3789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2022-06-08T09:35:00Z</dcterms:created>
  <dc:creator>HP</dc:creator>
  <cp:lastModifiedBy>HP</cp:lastModifiedBy>
  <cp:lastPrinted>2022-06-12T02:16:29Z</cp:lastPrinted>
  <dcterms:modified xsi:type="dcterms:W3CDTF">2022-06-12T02:19:19Z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7777386CAA7A4A3AB5DA7659A349F4B3</vt:lpwstr>
  </property>
</Properties>
</file>