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5B" w:rsidRDefault="00724860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F1635B" w:rsidRDefault="00724860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sz w:val="30"/>
          <w:szCs w:val="30"/>
        </w:rPr>
        <w:t>招聘岗位简介表</w:t>
      </w:r>
    </w:p>
    <w:tbl>
      <w:tblPr>
        <w:tblStyle w:val="a4"/>
        <w:tblW w:w="9129" w:type="dxa"/>
        <w:tblInd w:w="-83" w:type="dxa"/>
        <w:tblLayout w:type="fixed"/>
        <w:tblLook w:val="04A0"/>
      </w:tblPr>
      <w:tblGrid>
        <w:gridCol w:w="511"/>
        <w:gridCol w:w="500"/>
        <w:gridCol w:w="3122"/>
        <w:gridCol w:w="3063"/>
        <w:gridCol w:w="411"/>
        <w:gridCol w:w="1522"/>
      </w:tblGrid>
      <w:tr w:rsidR="00F1635B">
        <w:trPr>
          <w:trHeight w:val="499"/>
        </w:trPr>
        <w:tc>
          <w:tcPr>
            <w:tcW w:w="511" w:type="dxa"/>
            <w:vAlign w:val="center"/>
          </w:tcPr>
          <w:p w:rsidR="00F1635B" w:rsidRDefault="0072486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500" w:type="dxa"/>
            <w:vAlign w:val="center"/>
          </w:tcPr>
          <w:p w:rsidR="00F1635B" w:rsidRDefault="0072486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岗位</w:t>
            </w:r>
          </w:p>
        </w:tc>
        <w:tc>
          <w:tcPr>
            <w:tcW w:w="3122" w:type="dxa"/>
            <w:vAlign w:val="center"/>
          </w:tcPr>
          <w:p w:rsidR="00F1635B" w:rsidRDefault="0072486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岗位职责</w:t>
            </w:r>
          </w:p>
        </w:tc>
        <w:tc>
          <w:tcPr>
            <w:tcW w:w="3063" w:type="dxa"/>
            <w:vAlign w:val="center"/>
          </w:tcPr>
          <w:p w:rsidR="00F1635B" w:rsidRDefault="0072486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任职资格</w:t>
            </w:r>
          </w:p>
        </w:tc>
        <w:tc>
          <w:tcPr>
            <w:tcW w:w="411" w:type="dxa"/>
            <w:vAlign w:val="center"/>
          </w:tcPr>
          <w:p w:rsidR="00F1635B" w:rsidRDefault="00724860">
            <w:pPr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人数</w:t>
            </w:r>
          </w:p>
        </w:tc>
        <w:tc>
          <w:tcPr>
            <w:tcW w:w="1522" w:type="dxa"/>
            <w:vAlign w:val="center"/>
          </w:tcPr>
          <w:p w:rsidR="00F1635B" w:rsidRDefault="0072486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备注</w:t>
            </w:r>
          </w:p>
        </w:tc>
      </w:tr>
      <w:tr w:rsidR="00F1635B">
        <w:tc>
          <w:tcPr>
            <w:tcW w:w="511" w:type="dxa"/>
            <w:vAlign w:val="center"/>
          </w:tcPr>
          <w:p w:rsidR="00F1635B" w:rsidRDefault="00724860">
            <w:pPr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00" w:type="dxa"/>
            <w:vAlign w:val="center"/>
          </w:tcPr>
          <w:p w:rsidR="00F1635B" w:rsidRDefault="00724860">
            <w:pPr>
              <w:spacing w:line="320" w:lineRule="exact"/>
              <w:jc w:val="center"/>
            </w:pPr>
            <w:r>
              <w:rPr>
                <w:rFonts w:hint="eastAsia"/>
              </w:rPr>
              <w:t>接待讲解岗</w:t>
            </w:r>
          </w:p>
        </w:tc>
        <w:tc>
          <w:tcPr>
            <w:tcW w:w="3122" w:type="dxa"/>
            <w:vAlign w:val="center"/>
          </w:tcPr>
          <w:p w:rsidR="00F1635B" w:rsidRDefault="00724860">
            <w:pPr>
              <w:spacing w:line="320" w:lineRule="exact"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负责规划馆日常讲解、导</w:t>
            </w:r>
            <w:proofErr w:type="gramStart"/>
            <w:r>
              <w:rPr>
                <w:rFonts w:hint="eastAsia"/>
              </w:rPr>
              <w:t>览</w:t>
            </w:r>
            <w:proofErr w:type="gramEnd"/>
            <w:r>
              <w:rPr>
                <w:rFonts w:hint="eastAsia"/>
              </w:rPr>
              <w:t>工作；</w:t>
            </w:r>
          </w:p>
          <w:p w:rsidR="00F1635B" w:rsidRDefault="00724860">
            <w:pPr>
              <w:spacing w:line="320" w:lineRule="exact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协助馆内宣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工作；</w:t>
            </w:r>
          </w:p>
          <w:p w:rsidR="00F1635B" w:rsidRDefault="00724860">
            <w:pPr>
              <w:spacing w:line="320" w:lineRule="exact"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针对不同受众，编写个性化讲解词；</w:t>
            </w:r>
          </w:p>
          <w:p w:rsidR="00F1635B" w:rsidRDefault="00724860">
            <w:pPr>
              <w:spacing w:line="320" w:lineRule="exact"/>
              <w:jc w:val="lef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协助馆内行政、商务接待配合工作；</w:t>
            </w:r>
          </w:p>
          <w:p w:rsidR="00F1635B" w:rsidRDefault="00724860">
            <w:pPr>
              <w:spacing w:line="320" w:lineRule="exact"/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完成领导安排的其他工作。</w:t>
            </w:r>
          </w:p>
          <w:p w:rsidR="00F1635B" w:rsidRDefault="00F1635B">
            <w:pPr>
              <w:spacing w:line="320" w:lineRule="exact"/>
              <w:jc w:val="left"/>
            </w:pPr>
          </w:p>
        </w:tc>
        <w:tc>
          <w:tcPr>
            <w:tcW w:w="3063" w:type="dxa"/>
          </w:tcPr>
          <w:p w:rsidR="00F1635B" w:rsidRDefault="00724860">
            <w:pPr>
              <w:spacing w:line="32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学历：全日制本科及以上学历，取得相应学位；</w:t>
            </w:r>
          </w:p>
          <w:p w:rsidR="00F1635B" w:rsidRDefault="00724860">
            <w:pPr>
              <w:spacing w:line="32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专业：播音主持、英语、中文等相关专业；</w:t>
            </w:r>
          </w:p>
          <w:p w:rsidR="00F1635B" w:rsidRDefault="00724860">
            <w:pPr>
              <w:spacing w:line="32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五官端正，形象气质佳，仪表端庄，性格开朗，有亲和力，女性身高</w:t>
            </w:r>
            <w:r>
              <w:rPr>
                <w:rFonts w:hint="eastAsia"/>
              </w:rPr>
              <w:t>1.65</w:t>
            </w:r>
            <w:r>
              <w:rPr>
                <w:rFonts w:hint="eastAsia"/>
              </w:rPr>
              <w:t>米以上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男性身高</w:t>
            </w:r>
            <w:r>
              <w:rPr>
                <w:rFonts w:hint="eastAsia"/>
              </w:rPr>
              <w:t>1.75</w:t>
            </w:r>
            <w:r>
              <w:rPr>
                <w:rFonts w:hint="eastAsia"/>
              </w:rPr>
              <w:t>以上；</w:t>
            </w:r>
          </w:p>
          <w:p w:rsidR="00F1635B" w:rsidRDefault="00724860">
            <w:pPr>
              <w:spacing w:line="320" w:lineRule="exac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有较强的语言表达、写作及组织协调能力，普通话二级甲等及以上，英语或其他外语口语流利（英语专业需具有英语专业八级证书）。</w:t>
            </w:r>
          </w:p>
        </w:tc>
        <w:tc>
          <w:tcPr>
            <w:tcW w:w="411" w:type="dxa"/>
            <w:vAlign w:val="center"/>
          </w:tcPr>
          <w:p w:rsidR="00F1635B" w:rsidRDefault="00724860">
            <w:pPr>
              <w:spacing w:line="32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22" w:type="dxa"/>
            <w:vAlign w:val="center"/>
          </w:tcPr>
          <w:p w:rsidR="00F1635B" w:rsidRDefault="00724860">
            <w:pPr>
              <w:spacing w:line="320" w:lineRule="exact"/>
              <w:jc w:val="left"/>
            </w:pPr>
            <w:r>
              <w:rPr>
                <w:rFonts w:hint="eastAsia"/>
              </w:rPr>
              <w:t>薪酬：</w:t>
            </w:r>
            <w:r>
              <w:rPr>
                <w:rFonts w:hint="eastAsia"/>
              </w:rPr>
              <w:t>8-15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F1635B">
        <w:tc>
          <w:tcPr>
            <w:tcW w:w="511" w:type="dxa"/>
            <w:vAlign w:val="center"/>
          </w:tcPr>
          <w:p w:rsidR="00F1635B" w:rsidRDefault="00724860">
            <w:pPr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00" w:type="dxa"/>
            <w:vAlign w:val="center"/>
          </w:tcPr>
          <w:p w:rsidR="00F1635B" w:rsidRDefault="00724860">
            <w:pPr>
              <w:spacing w:line="320" w:lineRule="exact"/>
              <w:jc w:val="center"/>
            </w:pPr>
            <w:r>
              <w:rPr>
                <w:rFonts w:hint="eastAsia"/>
              </w:rPr>
              <w:t>数字化系统管理岗</w:t>
            </w:r>
          </w:p>
        </w:tc>
        <w:tc>
          <w:tcPr>
            <w:tcW w:w="3122" w:type="dxa"/>
            <w:vAlign w:val="center"/>
          </w:tcPr>
          <w:p w:rsidR="00F1635B" w:rsidRDefault="00724860">
            <w:pPr>
              <w:spacing w:line="32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负责馆内数字化设备设施的管理、维护及技术支持等工作；</w:t>
            </w:r>
          </w:p>
          <w:p w:rsidR="00F1635B" w:rsidRDefault="00724860">
            <w:pPr>
              <w:spacing w:line="32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负责馆内网络与硬件系统的正常运转及保证网络安全工作；</w:t>
            </w:r>
          </w:p>
          <w:p w:rsidR="00F1635B" w:rsidRDefault="00724860">
            <w:pPr>
              <w:spacing w:line="32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负责馆内智能化服务平台及应用系统的维护、升级等日常工作；</w:t>
            </w:r>
          </w:p>
          <w:p w:rsidR="00F1635B" w:rsidRDefault="00724860">
            <w:pPr>
              <w:spacing w:line="320" w:lineRule="exac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负责馆内相关软硬件的维护和升级等日常工作；</w:t>
            </w:r>
          </w:p>
          <w:p w:rsidR="00F1635B" w:rsidRDefault="00724860">
            <w:pPr>
              <w:spacing w:line="320" w:lineRule="exac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负责馆内新媒体渠道的运营、管理和维护；</w:t>
            </w:r>
          </w:p>
          <w:p w:rsidR="00F1635B" w:rsidRDefault="00724860">
            <w:pPr>
              <w:spacing w:line="320" w:lineRule="exact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完成领导安排的其他工作。</w:t>
            </w:r>
          </w:p>
          <w:p w:rsidR="00F1635B" w:rsidRDefault="00F1635B">
            <w:pPr>
              <w:spacing w:line="320" w:lineRule="exact"/>
            </w:pPr>
          </w:p>
        </w:tc>
        <w:tc>
          <w:tcPr>
            <w:tcW w:w="3063" w:type="dxa"/>
          </w:tcPr>
          <w:p w:rsidR="00F1635B" w:rsidRDefault="00724860">
            <w:pPr>
              <w:spacing w:line="32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学历：“双一流”建设高校（学科）全日制本科及以上学历，取得相应学位；</w:t>
            </w:r>
          </w:p>
          <w:p w:rsidR="00F1635B" w:rsidRDefault="00724860">
            <w:pPr>
              <w:spacing w:line="32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专业：计算机及应用，信息管理与信息系统，网络工程，电子科学与技术等相关专业；</w:t>
            </w:r>
          </w:p>
          <w:p w:rsidR="00F1635B" w:rsidRDefault="00724860">
            <w:pPr>
              <w:spacing w:line="320" w:lineRule="exact"/>
            </w:pPr>
            <w:r>
              <w:rPr>
                <w:rFonts w:hint="eastAsia"/>
              </w:rPr>
              <w:t>3.</w:t>
            </w:r>
            <w:r>
              <w:t>具备人工智能、物联网、大数据、云计算、移动通讯等专业知识，有一定编程能力和算法分析能力；</w:t>
            </w:r>
          </w:p>
          <w:p w:rsidR="00F1635B" w:rsidRDefault="00724860">
            <w:pPr>
              <w:spacing w:line="320" w:lineRule="exact"/>
            </w:pPr>
            <w:r>
              <w:rPr>
                <w:rFonts w:hint="eastAsia"/>
              </w:rPr>
              <w:t>4.</w:t>
            </w:r>
            <w:r>
              <w:t>熟悉</w:t>
            </w:r>
            <w:r>
              <w:rPr>
                <w:rFonts w:hint="eastAsia"/>
              </w:rPr>
              <w:t>智慧园区管理平台系统、</w:t>
            </w:r>
            <w:r>
              <w:t>IT</w:t>
            </w:r>
            <w:r>
              <w:t>主流厂商产品</w:t>
            </w:r>
            <w:r>
              <w:rPr>
                <w:rFonts w:hint="eastAsia"/>
              </w:rPr>
              <w:t>、</w:t>
            </w:r>
            <w:r>
              <w:t>多媒体设计开发软件，并具备一定的多媒体应用开发</w:t>
            </w:r>
            <w:r>
              <w:rPr>
                <w:rFonts w:hint="eastAsia"/>
              </w:rPr>
              <w:t>、</w:t>
            </w:r>
            <w:r>
              <w:t>项目实施与管理经验</w:t>
            </w:r>
            <w:r>
              <w:rPr>
                <w:rFonts w:hint="eastAsia"/>
              </w:rPr>
              <w:t>，能独立处理网络问题、排除故障；</w:t>
            </w:r>
          </w:p>
          <w:p w:rsidR="00F1635B" w:rsidRDefault="00724860">
            <w:pPr>
              <w:spacing w:line="320" w:lineRule="exac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具备较强的实践能</w:t>
            </w:r>
            <w:r>
              <w:rPr>
                <w:rFonts w:hint="eastAsia"/>
              </w:rPr>
              <w:t>力</w:t>
            </w:r>
            <w:r>
              <w:rPr>
                <w:rFonts w:hint="eastAsia"/>
              </w:rPr>
              <w:t>、</w:t>
            </w:r>
            <w:r>
              <w:t>沟通协调能力</w:t>
            </w:r>
            <w:r>
              <w:rPr>
                <w:rFonts w:hint="eastAsia"/>
              </w:rPr>
              <w:t>和团队合作精神，善于处于突发事件；</w:t>
            </w:r>
          </w:p>
          <w:p w:rsidR="00F1635B" w:rsidRDefault="00724860">
            <w:pPr>
              <w:spacing w:line="320" w:lineRule="exact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具有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年及以上相关工作经验（具有助理工程师及以上职称者优先）。</w:t>
            </w:r>
          </w:p>
        </w:tc>
        <w:tc>
          <w:tcPr>
            <w:tcW w:w="411" w:type="dxa"/>
            <w:vAlign w:val="center"/>
          </w:tcPr>
          <w:p w:rsidR="00F1635B" w:rsidRDefault="00724860">
            <w:pPr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22" w:type="dxa"/>
            <w:vAlign w:val="center"/>
          </w:tcPr>
          <w:p w:rsidR="00F1635B" w:rsidRDefault="00724860">
            <w:pPr>
              <w:spacing w:line="320" w:lineRule="exact"/>
              <w:jc w:val="left"/>
            </w:pPr>
            <w:r>
              <w:rPr>
                <w:rFonts w:hint="eastAsia"/>
              </w:rPr>
              <w:t>薪酬：</w:t>
            </w:r>
            <w:r>
              <w:rPr>
                <w:rFonts w:hint="eastAsia"/>
              </w:rPr>
              <w:t>8-15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</w:tbl>
    <w:p w:rsidR="00F1635B" w:rsidRDefault="00F1635B"/>
    <w:sectPr w:rsidR="00F1635B" w:rsidSect="00F1635B">
      <w:pgSz w:w="11906" w:h="16838"/>
      <w:pgMar w:top="1440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860" w:rsidRDefault="00724860" w:rsidP="00641C7B">
      <w:r>
        <w:separator/>
      </w:r>
    </w:p>
  </w:endnote>
  <w:endnote w:type="continuationSeparator" w:id="0">
    <w:p w:rsidR="00724860" w:rsidRDefault="00724860" w:rsidP="00641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860" w:rsidRDefault="00724860" w:rsidP="00641C7B">
      <w:r>
        <w:separator/>
      </w:r>
    </w:p>
  </w:footnote>
  <w:footnote w:type="continuationSeparator" w:id="0">
    <w:p w:rsidR="00724860" w:rsidRDefault="00724860" w:rsidP="00641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WQ3OWY5MjA1ZmJlMzFmZjJmYjUxNmZhN2Q1ZDFiOTMifQ=="/>
  </w:docVars>
  <w:rsids>
    <w:rsidRoot w:val="00F1635B"/>
    <w:rsid w:val="00641C7B"/>
    <w:rsid w:val="00724860"/>
    <w:rsid w:val="00F1635B"/>
    <w:rsid w:val="07EC2FC0"/>
    <w:rsid w:val="08BC5C79"/>
    <w:rsid w:val="16132BE0"/>
    <w:rsid w:val="189B225F"/>
    <w:rsid w:val="18AD6DC5"/>
    <w:rsid w:val="1A693DF9"/>
    <w:rsid w:val="1CA87158"/>
    <w:rsid w:val="1CBC2E69"/>
    <w:rsid w:val="1E601A70"/>
    <w:rsid w:val="1F637B2D"/>
    <w:rsid w:val="27387B0D"/>
    <w:rsid w:val="2E5116AF"/>
    <w:rsid w:val="2F60579D"/>
    <w:rsid w:val="32212FBB"/>
    <w:rsid w:val="3611261F"/>
    <w:rsid w:val="3DF31105"/>
    <w:rsid w:val="3F721114"/>
    <w:rsid w:val="405473F8"/>
    <w:rsid w:val="420A63AD"/>
    <w:rsid w:val="44E30CF0"/>
    <w:rsid w:val="519B7CA0"/>
    <w:rsid w:val="574F3E5B"/>
    <w:rsid w:val="58D4408A"/>
    <w:rsid w:val="5A62796D"/>
    <w:rsid w:val="5B7778EE"/>
    <w:rsid w:val="5E0A473A"/>
    <w:rsid w:val="640414C8"/>
    <w:rsid w:val="6A117889"/>
    <w:rsid w:val="6D052E26"/>
    <w:rsid w:val="6F9944BF"/>
    <w:rsid w:val="7750396A"/>
    <w:rsid w:val="7973751B"/>
    <w:rsid w:val="7CF4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35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1635B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F1635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641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1C7B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641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41C7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Sky123.Org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2022-06-10T02:27:00Z</cp:lastPrinted>
  <dcterms:created xsi:type="dcterms:W3CDTF">2022-06-13T07:28:00Z</dcterms:created>
  <dcterms:modified xsi:type="dcterms:W3CDTF">2022-06-13T07:28:00Z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23BC0D667D2E4CBF9367ADDB9251872F</vt:lpwstr>
  </property>
</Properties>
</file>