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附件5</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bookmarkStart w:id="0" w:name="_GoBack"/>
      <w:bookmarkEnd w:id="0"/>
      <w:r>
        <w:rPr>
          <w:rFonts w:hint="eastAsia" w:asciiTheme="minorEastAsia" w:hAnsiTheme="minorEastAsia" w:eastAsiaTheme="minorEastAsia" w:cstheme="minorEastAsia"/>
          <w:color w:val="000000"/>
          <w:sz w:val="24"/>
          <w:szCs w:val="24"/>
        </w:rPr>
        <w:t>考生防疫须知</w:t>
      </w:r>
    </w:p>
    <w:p>
      <w:pPr>
        <w:jc w:val="left"/>
        <w:rPr>
          <w:rFonts w:hint="eastAsia" w:asciiTheme="minorEastAsia" w:hAnsiTheme="minorEastAsia" w:eastAsiaTheme="minorEastAsia" w:cstheme="minorEastAsia"/>
          <w:color w:val="000000"/>
          <w:sz w:val="24"/>
          <w:szCs w:val="24"/>
        </w:rPr>
      </w:pPr>
    </w:p>
    <w:p>
      <w:pPr>
        <w:keepNext w:val="0"/>
        <w:keepLines w:val="0"/>
        <w:pageBreakBefore w:val="0"/>
        <w:kinsoku/>
        <w:wordWrap/>
        <w:overflowPunct/>
        <w:topLinePunct w:val="0"/>
        <w:autoSpaceDE/>
        <w:autoSpaceDN/>
        <w:bidi w:val="0"/>
        <w:adjustRightInd/>
        <w:snapToGrid/>
        <w:spacing w:line="420" w:lineRule="exact"/>
        <w:ind w:left="0" w:leftChars="0" w:right="0" w:rightChars="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为积极应对新冠肺炎疫情，确保广大考生生命安全和身体健康，平稳做好公开招聘考试工作，现将考生参加岑港街道社区卫生服务中心2022年上半年第一期公开招聘编外人员</w:t>
      </w:r>
      <w:r>
        <w:rPr>
          <w:rFonts w:hint="eastAsia" w:asciiTheme="minorEastAsia" w:hAnsiTheme="minorEastAsia" w:eastAsiaTheme="minorEastAsia" w:cstheme="minorEastAsia"/>
          <w:color w:val="000000"/>
          <w:sz w:val="24"/>
          <w:szCs w:val="24"/>
          <w:lang w:val="en-US" w:eastAsia="zh-CN"/>
        </w:rPr>
        <w:t>考试</w:t>
      </w:r>
      <w:r>
        <w:rPr>
          <w:rFonts w:hint="eastAsia" w:asciiTheme="minorEastAsia" w:hAnsiTheme="minorEastAsia" w:eastAsiaTheme="minorEastAsia" w:cstheme="minorEastAsia"/>
          <w:color w:val="000000"/>
          <w:sz w:val="24"/>
          <w:szCs w:val="24"/>
        </w:rPr>
        <w:t>的疫情防控要求告知如下：</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一、考生应提前做好各项防疫准备</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全体考生应当提前申请“浙江健康码”（以下提及的健康码均专指“浙江健康码”）和“通信行程卡”（以下简称“行程卡”，为方便打开，建议使用手机微信下载小程序“通信行程卡”）。报名前和考前不要去国（境）外和疫情中高风险地区，以及人员密集场所等。鉴于近期疫情防控形势复杂，建议考生在当地应接尽接新冠病毒疫苗。</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（二）浙江各地“健康码”在省内互认（如为中高风险地区的除外）。</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（三）有以下特殊情形之一的考生，必须主动报告相关情况，提前准备相关证明，服从相关安排，否则不能参加报名和考试：</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（1）浙江“健康码”非绿码的考生，应于参加报名前和考试前完成浙江“健康码”绿码转码工作后方可参加报名和考试，逾期未转为绿码的不得参加报名和考试。</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（2）“行程卡”绿码但带*号的考生，须同时提供当地核酸检测阴性证明以及48小时内的浙江省范围内有资质的检测服务机构提供的核酸检测阴性证明。</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（3）另外14天内有市外低风险地区来舟返舟的，还须提供48小时内的核酸检测阴性证明。</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（4）考生被认定为既往新冠肺炎确诊病例和无症状感染者的，应主动报告，除提供48小时内核酸检测阴性报告外，还须出具肺部影像学检查无异常证明。</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（5）考生在报名前和考前有发热（腋下37.3℃以上）、干咳、乏力、咽痛、腹泻等症状的，应及时就医，提供定点医院诊断证明。</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（四）考生有下列情形之一的，不得参加报名和考试：</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（1）报名前28天和考试前28天，有国（境）外旅居史的。</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报名前21天和考试前21天，来自国内疫情中高风险地区、当地政府宣布全域封闭管理地区或被确认为同时空伴随人员的；报名前14天内和考试前14天内，来自国内疫情中高风险地区所在县(市、区)或街道、需持核酸检测阴性报告方能离开地区和全域核酸检测地区。</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（3）仍在隔离治疗期、集中隔离期、居家健康观察期和日常健康监测期的新冠肺炎确诊病例、疑似病例、无症状感染者、密切接触者、次密切接触者和其他人员。</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（4）报名和考试当天，浙江“健康码”显示为红黄码，或“行程卡”显示为非绿卡的考生（含浙江“健康码”临时由绿码变为红黄码和“行程卡”临时由绿卡变为非绿卡的）。</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（5）不能出示健康码及行程卡、不配合入口检测、不服从防疫管理以及经现场防疫人员判断须转送至定点医疗机构排查等情形的。</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二、考生应服从现场疫情防控管理</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报名前和考试前，考生应凭身份证、健康码和行程卡，从规定通道，经相关检测后进入报名和考试场地。报名中和考中应服从相应的防疫处置。报名后和考后应及时离开考场。在考点时应在设定区域内活动。</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所有考生进入报名场地和考场必须满足以下条件：浙江“健康码”绿码、“行程卡”绿码、提供本人当天报名前和实际参加考试前48小时内新冠肺炎病毒核酸检测阴性报告（电子版即可）以及现场测温腋温37.3℃以下（允许间隔2-3分钟再测一次）。</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840" w:firstLineChars="3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三、其他注意事项</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（一）考生应自备一次性医用外科口罩。在报名和考试入场时，要提前戴好口罩，打开手机“健康码”、“行程卡”，并主动出示“健康码”、“行程卡”、“身份证”、“准考证”。</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（二）考生需全程戴好口罩，除在需身份验证时，应摘口罩配合（保持安全距离）。</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（三）受疫情影响，考虑到入场防疫检测需要一定时间，请确保至少考前15分钟到达考场门口，逾期耽误考试时间或不能入场的，自负责任。</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（四）除上述要求外，请考生持续关注考前的疫情防控形势并遵从当地的疫情防控具体要求。</w:t>
      </w:r>
    </w:p>
    <w:p>
      <w:pPr>
        <w:keepNext w:val="0"/>
        <w:keepLines w:val="0"/>
        <w:pageBreakBefore w:val="0"/>
        <w:kinsoku/>
        <w:wordWrap/>
        <w:overflowPunct/>
        <w:topLinePunct w:val="0"/>
        <w:autoSpaceDE/>
        <w:autoSpaceDN/>
        <w:bidi w:val="0"/>
        <w:adjustRightInd/>
        <w:snapToGrid/>
        <w:spacing w:line="420" w:lineRule="exact"/>
        <w:ind w:left="0" w:leftChars="0" w:right="0" w:rightChars="0"/>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modern"/>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decorative"/>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roman"/>
    <w:pitch w:val="default"/>
    <w:sig w:usb0="E0002E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2FC7"/>
    <w:rsid w:val="00262DF7"/>
    <w:rsid w:val="002B388A"/>
    <w:rsid w:val="003B78C3"/>
    <w:rsid w:val="003F4D7B"/>
    <w:rsid w:val="004A49B7"/>
    <w:rsid w:val="004A4DAA"/>
    <w:rsid w:val="004F2FC7"/>
    <w:rsid w:val="005D3AE0"/>
    <w:rsid w:val="00687C96"/>
    <w:rsid w:val="00905946"/>
    <w:rsid w:val="00AE4A4D"/>
    <w:rsid w:val="00BB2F61"/>
    <w:rsid w:val="00BF38A4"/>
    <w:rsid w:val="00C678C1"/>
    <w:rsid w:val="00E13255"/>
    <w:rsid w:val="00E97A82"/>
    <w:rsid w:val="00F71D46"/>
    <w:rsid w:val="11245020"/>
    <w:rsid w:val="19E94504"/>
    <w:rsid w:val="4FC102D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261</Words>
  <Characters>1488</Characters>
  <Lines>12</Lines>
  <Paragraphs>3</Paragraphs>
  <TotalTime>0</TotalTime>
  <ScaleCrop>false</ScaleCrop>
  <LinksUpToDate>false</LinksUpToDate>
  <CharactersWithSpaces>1746</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2022-05-31T02:34:00Z</dcterms:created>
  <dc:creator>Administrator</dc:creator>
  <cp:lastModifiedBy>陆盈盈</cp:lastModifiedBy>
  <cp:lastPrinted>2022-05-31T02:46:00Z</cp:lastPrinted>
  <dcterms:modified xsi:type="dcterms:W3CDTF">2022-06-10T01:57:45Z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