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 w:rsidR="00A94B2A">
        <w:trPr>
          <w:trHeight w:val="585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A94B2A" w:rsidRDefault="00291A62">
            <w:pPr>
              <w:widowControl/>
              <w:textAlignment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cs="黑体" w:hint="eastAsia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eastAsia="黑体" w:cs="黑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A94B2A">
        <w:trPr>
          <w:trHeight w:val="567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 w:rsidP="00291A62"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镇原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县就业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</w:rPr>
              <w:t>见习个人信息登记表</w:t>
            </w:r>
          </w:p>
        </w:tc>
      </w:tr>
      <w:tr w:rsidR="00A94B2A">
        <w:trPr>
          <w:trHeight w:val="90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szCs w:val="21"/>
              </w:rPr>
              <w:tab/>
            </w: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寸彩照</w:t>
            </w: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Style w:val="font81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ind w:leftChars="50" w:left="105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县（区</w:t>
            </w:r>
            <w:r>
              <w:rPr>
                <w:rStyle w:val="font81"/>
                <w:sz w:val="21"/>
                <w:szCs w:val="21"/>
              </w:rPr>
              <w:t xml:space="preserve">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乡镇（街道）</w:t>
            </w:r>
            <w:r>
              <w:rPr>
                <w:rStyle w:val="font81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村（小区）</w:t>
            </w:r>
            <w:r>
              <w:rPr>
                <w:rStyle w:val="font81"/>
                <w:sz w:val="21"/>
                <w:szCs w:val="21"/>
              </w:rPr>
              <w:t xml:space="preserve">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ind w:leftChars="50" w:left="105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县（区</w:t>
            </w:r>
            <w:r>
              <w:rPr>
                <w:rStyle w:val="font81"/>
                <w:sz w:val="21"/>
                <w:szCs w:val="21"/>
              </w:rPr>
              <w:t xml:space="preserve">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乡镇（街道）</w:t>
            </w:r>
            <w:r>
              <w:rPr>
                <w:rStyle w:val="font81"/>
                <w:sz w:val="21"/>
                <w:szCs w:val="21"/>
              </w:rPr>
              <w:t xml:space="preserve">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村（小区）</w:t>
            </w:r>
            <w:r>
              <w:rPr>
                <w:rStyle w:val="font81"/>
                <w:sz w:val="21"/>
                <w:szCs w:val="21"/>
              </w:rPr>
              <w:t xml:space="preserve">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680"/>
          <w:jc w:val="center"/>
        </w:trPr>
        <w:tc>
          <w:tcPr>
            <w:tcW w:w="16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 w:rsidP="00291A62">
            <w:pPr>
              <w:widowControl/>
              <w:spacing w:line="320" w:lineRule="exact"/>
              <w:ind w:leftChars="50" w:left="105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Cs w:val="21"/>
              </w:rPr>
              <w:t>16-24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ind w:leftChars="50" w:left="105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</w:tr>
      <w:tr w:rsidR="00A94B2A">
        <w:trPr>
          <w:trHeight w:val="320"/>
          <w:jc w:val="center"/>
        </w:trPr>
        <w:tc>
          <w:tcPr>
            <w:tcW w:w="16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8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51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FFFFFF"/>
                <w:kern w:val="0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日，共</w:t>
            </w:r>
            <w:r>
              <w:rPr>
                <w:rStyle w:val="font81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A94B2A">
        <w:trPr>
          <w:trHeight w:val="755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1705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700"/>
          <w:jc w:val="center"/>
        </w:trPr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A94B2A">
        <w:trPr>
          <w:trHeight w:val="1220"/>
          <w:jc w:val="center"/>
        </w:trPr>
        <w:tc>
          <w:tcPr>
            <w:tcW w:w="9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94B2A" w:rsidRDefault="00291A62"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br/>
              <w:t xml:space="preserve">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Cs w:val="21"/>
              </w:rPr>
              <w:br/>
              <w:t xml:space="preserve">                                             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4B2A">
        <w:trPr>
          <w:trHeight w:val="480"/>
          <w:jc w:val="center"/>
        </w:trPr>
        <w:tc>
          <w:tcPr>
            <w:tcW w:w="329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A94B2A">
            <w:pPr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4B2A" w:rsidRDefault="00291A62" w:rsidP="00291A62">
            <w:pPr>
              <w:widowControl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（此表一式两份，一份见习单位自留，一份由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县人社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局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Cs w:val="21"/>
              </w:rPr>
              <w:t>备案）</w:t>
            </w:r>
          </w:p>
        </w:tc>
      </w:tr>
    </w:tbl>
    <w:p w:rsidR="00A94B2A" w:rsidRDefault="00A94B2A">
      <w:bookmarkStart w:id="0" w:name="_GoBack"/>
      <w:bookmarkEnd w:id="0"/>
    </w:p>
    <w:sectPr w:rsidR="00A94B2A" w:rsidSect="00A9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B2A"/>
    <w:rsid w:val="00291A62"/>
    <w:rsid w:val="00A94B2A"/>
    <w:rsid w:val="0C4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B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uiPriority w:val="99"/>
    <w:qFormat/>
    <w:rsid w:val="00A94B2A"/>
    <w:rPr>
      <w:rFonts w:ascii="宋体" w:eastAsia="宋体" w:hAnsi="宋体" w:cs="宋体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2022-05-07T01:37:00Z</dcterms:created>
  <dcterms:modified xsi:type="dcterms:W3CDTF">2022-05-23T08:20:00Z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6A5434BA14144766AD76C8265653A9E2</vt:lpwstr>
  </property>
</Properties>
</file>