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2</w:t>
      </w:r>
    </w:p>
    <w:p>
      <w:pPr>
        <w:spacing w:afterLines="50" w:line="240" w:lineRule="auto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德州财金投资控股集团有限公司</w:t>
      </w: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应聘人员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eastAsia="zh-CN"/>
        </w:rPr>
        <w:t>德州财金投资控股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集团有限公司</w:t>
      </w:r>
    </w:p>
    <w:p>
      <w:pPr>
        <w:spacing w:line="360" w:lineRule="auto"/>
        <w:jc w:val="center"/>
        <w:rPr>
          <w:rFonts w:hint="default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月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日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t xml:space="preserve"> 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</w:t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  <w:lang w:val="en-US" w:eastAsia="zh-CN"/>
        </w:rPr>
        <w:t>信息</w:t>
      </w: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"/>
        <w:gridCol w:w="562"/>
        <w:gridCol w:w="698"/>
        <w:gridCol w:w="1120"/>
        <w:gridCol w:w="512"/>
        <w:gridCol w:w="608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（最高）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leftChars="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（没有填“无”）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804" w:type="dxa"/>
            <w:gridSpan w:val="9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58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4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楷体" w:hAnsi="楷体" w:eastAsia="楷体"/>
                <w:snapToGrid w:val="0"/>
                <w:spacing w:val="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 xml:space="preserve">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</w:t>
            </w:r>
          </w:p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上述信息真实有效，否则自愿接受德州财金投资控股集团有限公司采取的取消报名、考试及聘用资格等措施。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                            本人签名：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footerReference r:id="rId7" w:type="default"/>
      <w:pgSz w:w="11906" w:h="16838"/>
      <w:pgMar w:top="1843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3401695</wp:posOffset>
          </wp:positionH>
          <wp:positionV relativeFrom="paragraph">
            <wp:posOffset>21590</wp:posOffset>
          </wp:positionV>
          <wp:extent cx="2107565" cy="398780"/>
          <wp:effectExtent l="0" t="0" r="0" b="1270"/>
          <wp:wrapTight wrapText="bothSides">
            <wp:wrapPolygon>
              <wp:start x="1757" y="3096"/>
              <wp:lineTo x="586" y="10318"/>
              <wp:lineTo x="586" y="12382"/>
              <wp:lineTo x="1757" y="20637"/>
              <wp:lineTo x="2733" y="20637"/>
              <wp:lineTo x="20891" y="16510"/>
              <wp:lineTo x="20891" y="6191"/>
              <wp:lineTo x="2733" y="3096"/>
              <wp:lineTo x="1757" y="3096"/>
            </wp:wrapPolygon>
          </wp:wrapTight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56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N2IwZTExZDNjZGU3MWNkM2VjNTkxODE1OTVjNzgifQ=="/>
  </w:docVars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B4A3F7D"/>
    <w:rsid w:val="0D6F069E"/>
    <w:rsid w:val="0F433BA8"/>
    <w:rsid w:val="13D5630C"/>
    <w:rsid w:val="1A7869C9"/>
    <w:rsid w:val="1BBB30B5"/>
    <w:rsid w:val="24160F46"/>
    <w:rsid w:val="2B896561"/>
    <w:rsid w:val="465C005F"/>
    <w:rsid w:val="58DF2ADB"/>
    <w:rsid w:val="5E6F2A83"/>
    <w:rsid w:val="63BA5D25"/>
    <w:rsid w:val="69532A41"/>
    <w:rsid w:val="6B5F4C76"/>
    <w:rsid w:val="6CDC0C34"/>
    <w:rsid w:val="6DCF2878"/>
    <w:rsid w:val="7547636C"/>
    <w:rsid w:val="75D236B8"/>
    <w:rsid w:val="779E7F21"/>
    <w:rsid w:val="7E3178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580</Words>
  <Characters>621</Characters>
  <Lines>5</Lines>
  <Paragraphs>1</Paragraphs>
  <TotalTime>15</TotalTime>
  <ScaleCrop>false</ScaleCrop>
  <LinksUpToDate>false</LinksUpToDate>
  <CharactersWithSpaces>725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wp</cp:lastModifiedBy>
  <cp:lastPrinted>2020-03-27T08:22:00Z</cp:lastPrinted>
  <dcterms:modified xsi:type="dcterms:W3CDTF">2022-05-17T08:37:12Z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9D1B58D278BB4AA68317CAB46D022E06</vt:lpwstr>
  </property>
</Properties>
</file>