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贵州省2022年人事考试新冠肺炎疫情防控要求（第二版）</w:t>
      </w:r>
    </w:p>
    <w:p>
      <w:pPr>
        <w:ind w:firstLine="684" w:firstLineChars="200"/>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凡报名参加由贵州省人力资源和社会保障厅考试院组织实施的2022年各项人事考试的考生，须严格遵守《贵州省2022年人事考试新冠肺炎疫情防控要求（第二版）》。网上报名时，须认真阅读相关考试的公告、通知等文件，并在网上报名系统中签署《贵州省2022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一、疫情防控要求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根据贵州省最新疫情防控规定，对参加贵州省各项人事考试的考生防疫要求如下：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（一）不符合国家、省有关疫情防控要求，不遵守有关疫情防控规定的人员不得进入考点参加考试。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（三）疑似病例、确诊病例以及无症状感染者的密切接触者不得进入考点参加考试。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（四）处于集中隔离、居家健康监测期间的人员不得进入考点参加考试。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（七）考前14天内有中高风险地区旅居史的考生，不得进入考点参加考试。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（八）考前14天内与本土阳性病例（尚未划定风险等级）活动轨迹有交集人员，不得进入考点参加考试。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九）考前14天内有“本土阳性病例报告地级市（直辖市为区）”旅居史人员，须提供抵黔后5日内的3次核酸检测阴性证明和考前48小时内的1次核酸检测阴性证明，方可进入考点参加考试（抵黔后5日内的3次核酸检测均须在贵州省内进行，其中第3次检测采样在考前48小时内的，无需再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其余所有考生均须提供考前48小时内的1次核酸检测阴性证明，方可进入考点参加考试。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在连续两天举行的我省人事考试中，考生提供第1天考试时符合规定的核酸检测阴性证明即可。</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（十）原则上所有考生均须按照“应接尽接、应接必接”的要求完成新冠疫苗全程接种及加强免疫。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（十一）考生应自备一次性使用医用口罩。考试期间，除核验身份时，考生应全程规范佩戴一次性使用医用口罩。未按要求佩戴口罩的考生，不得进入考点参加考试。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十二）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十五）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国家通信行程卡”绿码核验，若贵州健康码与本人状况不符，请立即咨询并及时按要求处置；为避免14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贵州健康码使用和贵州省疫情防控咨询电话：0851-12345。</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二、入场检测规定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（一）本人“贵州健康码、国家通信行程卡”绿码；</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（二）经检测体温正常（低于37.3℃）；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（三）佩戴一次性使用医用口罩；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（四）提供相应的核酸检测阴性证明纸质版：</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1.考前14天内有“本土阳性病例报告地级市（直辖市为区）”旅居史人员，须提供抵黔后5日内的3次核酸检测阴性证明和考前48小时内的1次核酸检测阴性证明。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2.其余所有考生均须提供考前48小时内的1次核酸检测阴性证明。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三、入场检测步骤</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楷体_GB2312" w:eastAsia="楷体_GB2312"/>
          <w:b/>
          <w:sz w:val="32"/>
          <w:szCs w:val="32"/>
        </w:rPr>
      </w:pPr>
      <w:r>
        <w:rPr>
          <w:rFonts w:hint="eastAsia" w:ascii="楷体_GB2312" w:eastAsia="楷体_GB2312"/>
          <w:b/>
          <w:sz w:val="32"/>
          <w:szCs w:val="32"/>
        </w:rPr>
        <w:t>（一）特殊检测通道</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考前14天内有“本土阳性病例报告地级市（直辖市为区）”旅居史人员进入特殊检测通道。具体检测步骤如下：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考生到特殊检测通道提交考试当天本人“贵州健康码、国家通信行程卡”绿码、“抵黔后5日内的3次核酸检测阴性证明和考前48小时内的1次核酸检测阴性证明纸质版”、《准考证》等相应证明材料报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楷体_GB2312" w:eastAsia="楷体_GB2312"/>
          <w:b/>
          <w:sz w:val="32"/>
          <w:szCs w:val="32"/>
        </w:rPr>
      </w:pPr>
      <w:r>
        <w:rPr>
          <w:rFonts w:hint="eastAsia" w:ascii="楷体_GB2312" w:eastAsia="楷体_GB2312"/>
          <w:b/>
          <w:sz w:val="32"/>
          <w:szCs w:val="32"/>
        </w:rPr>
        <w:t>（二）常规检测通道</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考前14天内无“本土阳性病例报告地级市（直辖市为区）”旅居史人员进入常规检测通道，常规检测通道分两步进行检测，具体检测步骤如下：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b/>
          <w:sz w:val="32"/>
          <w:szCs w:val="32"/>
        </w:rPr>
      </w:pPr>
      <w:r>
        <w:rPr>
          <w:rFonts w:hint="eastAsia" w:ascii="仿宋_GB2312" w:eastAsia="仿宋_GB2312"/>
          <w:b/>
          <w:sz w:val="32"/>
          <w:szCs w:val="32"/>
        </w:rPr>
        <w:t>1.第一步检测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b/>
          <w:sz w:val="32"/>
          <w:szCs w:val="32"/>
        </w:rPr>
      </w:pPr>
      <w:r>
        <w:rPr>
          <w:rFonts w:hint="eastAsia" w:ascii="仿宋_GB2312" w:eastAsia="仿宋_GB2312"/>
          <w:b/>
          <w:sz w:val="32"/>
          <w:szCs w:val="32"/>
        </w:rPr>
        <w:t>2.第二步检测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经第二步检测合格的，检测人员在《准考证》上加盖入场检测合格章。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楷体_GB2312" w:eastAsia="楷体_GB2312"/>
          <w:b/>
          <w:sz w:val="32"/>
          <w:szCs w:val="32"/>
        </w:rPr>
      </w:pPr>
      <w:r>
        <w:rPr>
          <w:rFonts w:hint="eastAsia" w:ascii="楷体_GB2312" w:eastAsia="楷体_GB2312"/>
          <w:b/>
          <w:sz w:val="32"/>
          <w:szCs w:val="32"/>
        </w:rPr>
        <w:t>（三）临时隔离检查点</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四、《贵州省2022年人事考试新冠肺炎疫情防控要求（第一版）》停止使用。</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黑体" w:hAnsi="黑体" w:eastAsia="黑体"/>
          <w:sz w:val="32"/>
          <w:szCs w:val="32"/>
        </w:rPr>
        <w:t>五、</w:t>
      </w:r>
      <w:r>
        <w:rPr>
          <w:rFonts w:hint="eastAsia" w:ascii="仿宋_GB2312" w:eastAsia="仿宋_GB2312"/>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83" w:leftChars="291" w:hanging="1508" w:hangingChars="441"/>
        <w:textAlignment w:val="auto"/>
        <w:rPr>
          <w:rFonts w:hint="eastAsia" w:ascii="仿宋_GB2312" w:eastAsia="仿宋_GB2312"/>
          <w:sz w:val="32"/>
          <w:szCs w:val="32"/>
        </w:rPr>
      </w:pPr>
      <w:r>
        <w:rPr>
          <w:rFonts w:hint="eastAsia" w:ascii="仿宋_GB2312" w:eastAsia="仿宋_GB2312"/>
          <w:sz w:val="32"/>
          <w:szCs w:val="32"/>
        </w:rPr>
        <w:t>附件：1.《贵州省2022年人事考试新冠肺炎疫情防控要求（第二版）》部分常见问题解答</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494"/>
        <w:textAlignment w:val="auto"/>
        <w:rPr>
          <w:rFonts w:hint="eastAsia" w:ascii="仿宋_GB2312" w:eastAsia="仿宋_GB2312"/>
          <w:sz w:val="32"/>
          <w:szCs w:val="32"/>
        </w:rPr>
      </w:pPr>
      <w:r>
        <w:rPr>
          <w:rFonts w:hint="eastAsia" w:ascii="仿宋_GB2312" w:eastAsia="仿宋_GB2312"/>
          <w:sz w:val="32"/>
          <w:szCs w:val="32"/>
        </w:rPr>
        <w:t>2.考生入场检测流程图</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029" w:firstLineChars="886"/>
        <w:textAlignment w:val="auto"/>
        <w:rPr>
          <w:rFonts w:hint="eastAsia" w:ascii="仿宋_GB2312" w:eastAsia="仿宋_GB2312"/>
          <w:sz w:val="32"/>
          <w:szCs w:val="32"/>
        </w:rPr>
      </w:pPr>
      <w:r>
        <w:rPr>
          <w:rFonts w:hint="eastAsia" w:ascii="仿宋_GB2312" w:eastAsia="仿宋_GB2312"/>
          <w:sz w:val="32"/>
          <w:szCs w:val="32"/>
        </w:rPr>
        <w:t>贵州省人力资源和社会保障厅考试院</w:t>
      </w:r>
    </w:p>
    <w:p>
      <w:pPr>
        <w:keepNext w:val="0"/>
        <w:keepLines w:val="0"/>
        <w:pageBreakBefore w:val="0"/>
        <w:widowControl w:val="0"/>
        <w:kinsoku/>
        <w:wordWrap/>
        <w:overflowPunct/>
        <w:topLinePunct w:val="0"/>
        <w:autoSpaceDE/>
        <w:autoSpaceDN/>
        <w:bidi w:val="0"/>
        <w:adjustRightInd/>
        <w:snapToGrid/>
        <w:spacing w:line="560" w:lineRule="exact"/>
        <w:ind w:firstLine="4852" w:firstLineChars="1419"/>
        <w:textAlignment w:val="auto"/>
        <w:rPr>
          <w:rFonts w:hint="eastAsia" w:ascii="仿宋_GB2312" w:eastAsia="仿宋_GB2312"/>
          <w:sz w:val="32"/>
          <w:szCs w:val="32"/>
        </w:rPr>
      </w:pPr>
      <w:r>
        <w:rPr>
          <w:rFonts w:hint="eastAsia" w:ascii="仿宋_GB2312" w:eastAsia="仿宋_GB2312"/>
          <w:sz w:val="32"/>
          <w:szCs w:val="32"/>
        </w:rPr>
        <w:t>2022年4月29日</w:t>
      </w:r>
    </w:p>
    <w:sectPr>
      <w:pgSz w:w="11906" w:h="16838"/>
      <w:pgMar w:top="2098" w:right="1474" w:bottom="1985" w:left="1588" w:header="851" w:footer="992" w:gutter="0"/>
      <w:cols w:space="425" w:num="1"/>
      <w:docGrid w:type="linesAndChars" w:linePitch="579"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33"/>
  <w:drawingGridVerticalSpacing w:val="57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OGM0ZGJlMDBmMmVhMmE3YjA4ZTk0ZWQyMDEyM2EifQ=="/>
  </w:docVars>
  <w:rsids>
    <w:rsidRoot w:val="00574626"/>
    <w:rsid w:val="00001003"/>
    <w:rsid w:val="00084545"/>
    <w:rsid w:val="00094B5A"/>
    <w:rsid w:val="0010555D"/>
    <w:rsid w:val="0013140E"/>
    <w:rsid w:val="00150A2A"/>
    <w:rsid w:val="001560EA"/>
    <w:rsid w:val="001D2CF9"/>
    <w:rsid w:val="001E3544"/>
    <w:rsid w:val="001F6F16"/>
    <w:rsid w:val="00213AAA"/>
    <w:rsid w:val="002359AF"/>
    <w:rsid w:val="00246F99"/>
    <w:rsid w:val="002520A4"/>
    <w:rsid w:val="002810EB"/>
    <w:rsid w:val="00294B9A"/>
    <w:rsid w:val="002A081E"/>
    <w:rsid w:val="002F7A4C"/>
    <w:rsid w:val="0036029E"/>
    <w:rsid w:val="00370DA4"/>
    <w:rsid w:val="003B0D81"/>
    <w:rsid w:val="003D17E3"/>
    <w:rsid w:val="003E5488"/>
    <w:rsid w:val="003E7035"/>
    <w:rsid w:val="003F1F88"/>
    <w:rsid w:val="00403E4C"/>
    <w:rsid w:val="004149F6"/>
    <w:rsid w:val="00416076"/>
    <w:rsid w:val="00440538"/>
    <w:rsid w:val="004451A9"/>
    <w:rsid w:val="004504AE"/>
    <w:rsid w:val="00461B45"/>
    <w:rsid w:val="0047738E"/>
    <w:rsid w:val="004825B6"/>
    <w:rsid w:val="004B35CF"/>
    <w:rsid w:val="004B736A"/>
    <w:rsid w:val="004C17E8"/>
    <w:rsid w:val="004F418D"/>
    <w:rsid w:val="004F47FC"/>
    <w:rsid w:val="00516CBD"/>
    <w:rsid w:val="0052345F"/>
    <w:rsid w:val="00534FE6"/>
    <w:rsid w:val="00574626"/>
    <w:rsid w:val="005A6C4F"/>
    <w:rsid w:val="005D6091"/>
    <w:rsid w:val="005D7ED4"/>
    <w:rsid w:val="005E2B6E"/>
    <w:rsid w:val="005F3067"/>
    <w:rsid w:val="00624958"/>
    <w:rsid w:val="00644231"/>
    <w:rsid w:val="00663C80"/>
    <w:rsid w:val="006A3B71"/>
    <w:rsid w:val="006C5AA6"/>
    <w:rsid w:val="006E5907"/>
    <w:rsid w:val="00726B10"/>
    <w:rsid w:val="00732FC0"/>
    <w:rsid w:val="00791578"/>
    <w:rsid w:val="00791FE2"/>
    <w:rsid w:val="007F18EE"/>
    <w:rsid w:val="00846AF2"/>
    <w:rsid w:val="008470E7"/>
    <w:rsid w:val="008845BE"/>
    <w:rsid w:val="00892B10"/>
    <w:rsid w:val="008A390D"/>
    <w:rsid w:val="008C7CE3"/>
    <w:rsid w:val="008E170E"/>
    <w:rsid w:val="009252E3"/>
    <w:rsid w:val="00937EDB"/>
    <w:rsid w:val="00947627"/>
    <w:rsid w:val="00961339"/>
    <w:rsid w:val="0097057C"/>
    <w:rsid w:val="00984EF4"/>
    <w:rsid w:val="009B659C"/>
    <w:rsid w:val="009E0820"/>
    <w:rsid w:val="00A1252B"/>
    <w:rsid w:val="00A12AD2"/>
    <w:rsid w:val="00A21B69"/>
    <w:rsid w:val="00A365EE"/>
    <w:rsid w:val="00A402AE"/>
    <w:rsid w:val="00A6264D"/>
    <w:rsid w:val="00A62949"/>
    <w:rsid w:val="00AB7C50"/>
    <w:rsid w:val="00AC18D8"/>
    <w:rsid w:val="00AF2730"/>
    <w:rsid w:val="00B12C8D"/>
    <w:rsid w:val="00B25265"/>
    <w:rsid w:val="00B50FE8"/>
    <w:rsid w:val="00B7130F"/>
    <w:rsid w:val="00B86588"/>
    <w:rsid w:val="00B96B61"/>
    <w:rsid w:val="00BB5C0D"/>
    <w:rsid w:val="00BC10E2"/>
    <w:rsid w:val="00BD4AD4"/>
    <w:rsid w:val="00BD6F72"/>
    <w:rsid w:val="00BF3A50"/>
    <w:rsid w:val="00C100D5"/>
    <w:rsid w:val="00C14BEC"/>
    <w:rsid w:val="00C169F6"/>
    <w:rsid w:val="00C20A7B"/>
    <w:rsid w:val="00C4078A"/>
    <w:rsid w:val="00C904E9"/>
    <w:rsid w:val="00CB37C2"/>
    <w:rsid w:val="00CC5CDC"/>
    <w:rsid w:val="00CE4058"/>
    <w:rsid w:val="00CE54C7"/>
    <w:rsid w:val="00D16585"/>
    <w:rsid w:val="00D50494"/>
    <w:rsid w:val="00D60476"/>
    <w:rsid w:val="00D74FEE"/>
    <w:rsid w:val="00D764C1"/>
    <w:rsid w:val="00DC7D65"/>
    <w:rsid w:val="00DD46E3"/>
    <w:rsid w:val="00E10D4A"/>
    <w:rsid w:val="00E16D36"/>
    <w:rsid w:val="00E401A3"/>
    <w:rsid w:val="00E70486"/>
    <w:rsid w:val="00EB1CDC"/>
    <w:rsid w:val="00EC22FE"/>
    <w:rsid w:val="00EC434E"/>
    <w:rsid w:val="00EF63FF"/>
    <w:rsid w:val="00F0149D"/>
    <w:rsid w:val="00F07FAC"/>
    <w:rsid w:val="00F12429"/>
    <w:rsid w:val="00F1295A"/>
    <w:rsid w:val="00F601FF"/>
    <w:rsid w:val="00F82458"/>
    <w:rsid w:val="00F84990"/>
    <w:rsid w:val="00F94117"/>
    <w:rsid w:val="00FA1052"/>
    <w:rsid w:val="7456775A"/>
    <w:rsid w:val="7CC1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3031</Words>
  <Characters>3098</Characters>
  <Lines>22</Lines>
  <Paragraphs>6</Paragraphs>
  <TotalTime>12</TotalTime>
  <ScaleCrop>false</ScaleCrop>
  <LinksUpToDate>false</LinksUpToDate>
  <CharactersWithSpaces>3098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2022-05-20T05:17:00Z</dcterms:created>
  <dc:creator>admin</dc:creator>
  <cp:lastModifiedBy>Administrator</cp:lastModifiedBy>
  <cp:lastPrinted>2022-05-20T07:29:03Z</cp:lastPrinted>
  <dcterms:modified xsi:type="dcterms:W3CDTF">2022-05-20T08:41:19Z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CB8BF6403D884F848105D2DD65C14290</vt:lpwstr>
  </property>
</Properties>
</file>