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page" w:horzAnchor="page" w:tblpX="1525" w:tblpY="2154"/>
        <w:tblOverlap w:val="never"/>
        <w:tblW w:w="91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77"/>
        <w:gridCol w:w="838"/>
        <w:gridCol w:w="942"/>
        <w:gridCol w:w="823"/>
        <w:gridCol w:w="928"/>
        <w:gridCol w:w="1215"/>
        <w:gridCol w:w="42"/>
        <w:gridCol w:w="829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</w:rPr>
              <w:t>年玄武区招聘社区工作者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</w:rPr>
              <w:t>两新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</w:rPr>
              <w:t>组织专职党务工作人员）报名表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</w:rPr>
              <w:t>报考街道（部门）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证号</w:t>
            </w:r>
          </w:p>
        </w:tc>
        <w:tc>
          <w:tcPr>
            <w:tcW w:w="4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近期一寸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所学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4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0"/>
                <w:kern w:val="0"/>
                <w:sz w:val="24"/>
              </w:rPr>
              <w:t>户   口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4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0"/>
                <w:kern w:val="0"/>
                <w:sz w:val="24"/>
              </w:rPr>
              <w:t>所在地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现居住地址</w:t>
            </w:r>
          </w:p>
        </w:tc>
        <w:tc>
          <w:tcPr>
            <w:tcW w:w="4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邮政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编码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是否接受调剂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历</w:t>
            </w:r>
          </w:p>
        </w:tc>
        <w:tc>
          <w:tcPr>
            <w:tcW w:w="816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6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1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本人承诺：本人提交的材料和报名表上填写的内容均是真实和合法有效的。如有不实，本人愿承担一切由此产生的后果。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1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承诺人（签名）：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jQzNWEyODM2NWZiZTNiNjE3MmZjYWNmODk0ZDYifQ=="/>
  </w:docVars>
  <w:rsids>
    <w:rsidRoot w:val="675E7856"/>
    <w:rsid w:val="675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2022-05-12T02:31:00Z</dcterms:created>
  <dc:creator>hhhhhhh</dc:creator>
  <cp:lastModifiedBy>hhhhhhh</cp:lastModifiedBy>
  <dcterms:modified xsi:type="dcterms:W3CDTF">2022-05-12T02:32:40Z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F3309A09A0B8425C82F627336A11B89B</vt:lpwstr>
  </property>
</Properties>
</file>