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highlight w:val="none"/>
          <w:lang w:eastAsia="zh-CN"/>
        </w:rPr>
        <w:t>附</w:t>
      </w:r>
      <w:r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highlight w:val="none"/>
          <w:lang w:val="en-US" w:eastAsia="zh-CN"/>
        </w:rPr>
        <w:t>1</w:t>
      </w:r>
    </w:p>
    <w:p>
      <w:pPr>
        <w:spacing w:line="640" w:lineRule="exact"/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eastAsia="zh-CN"/>
        </w:rPr>
        <w:t>广西壮族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</w:rPr>
        <w:t>自治区地震局202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val="en-US" w:eastAsia="zh-CN"/>
        </w:rPr>
        <w:t>2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</w:rPr>
        <w:t>年度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val="en-US" w:eastAsia="zh-CN"/>
        </w:rPr>
        <w:t>事业人员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</w:rPr>
        <w:t>公开招聘岗位信息表</w:t>
      </w:r>
    </w:p>
    <w:bookmarkEnd w:id="0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32" w:type="dxa"/>
          <w:left w:w="57" w:type="dxa"/>
          <w:bottom w:w="132" w:type="dxa"/>
          <w:right w:w="57" w:type="dxa"/>
        </w:tblCellMar>
      </w:tblPr>
      <w:tblGrid>
        <w:gridCol w:w="555"/>
        <w:gridCol w:w="1389"/>
        <w:gridCol w:w="750"/>
        <w:gridCol w:w="555"/>
        <w:gridCol w:w="810"/>
        <w:gridCol w:w="1905"/>
        <w:gridCol w:w="669"/>
        <w:gridCol w:w="937"/>
        <w:gridCol w:w="1418"/>
        <w:gridCol w:w="850"/>
        <w:gridCol w:w="710"/>
        <w:gridCol w:w="966"/>
        <w:gridCol w:w="954"/>
        <w:gridCol w:w="945"/>
        <w:gridCol w:w="9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trHeight w:val="787" w:hRule="atLeast"/>
        </w:trPr>
        <w:tc>
          <w:tcPr>
            <w:tcW w:w="555" w:type="dxa"/>
            <w:noWrap w:val="0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  <w:highlight w:val="none"/>
              </w:rPr>
              <w:t>岗位序号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  <w:highlight w:val="none"/>
              </w:rPr>
              <w:t>用人单位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  <w:highlight w:val="none"/>
              </w:rPr>
              <w:t>岗位</w:t>
            </w:r>
          </w:p>
          <w:p>
            <w:pPr>
              <w:widowControl/>
              <w:snapToGrid w:val="0"/>
              <w:spacing w:line="200" w:lineRule="exact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  <w:highlight w:val="none"/>
              </w:rPr>
              <w:t>名称</w:t>
            </w:r>
          </w:p>
        </w:tc>
        <w:tc>
          <w:tcPr>
            <w:tcW w:w="555" w:type="dxa"/>
            <w:noWrap w:val="0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  <w:highlight w:val="none"/>
              </w:rPr>
              <w:t>招聘人数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  <w:highlight w:val="none"/>
              </w:rPr>
              <w:t>岗位类别等级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  <w:highlight w:val="none"/>
              </w:rPr>
              <w:t>专业</w:t>
            </w:r>
          </w:p>
        </w:tc>
        <w:tc>
          <w:tcPr>
            <w:tcW w:w="669" w:type="dxa"/>
            <w:noWrap w:val="0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  <w:highlight w:val="none"/>
              </w:rPr>
              <w:t>是否</w:t>
            </w:r>
          </w:p>
          <w:p>
            <w:pPr>
              <w:widowControl/>
              <w:snapToGrid w:val="0"/>
              <w:spacing w:line="200" w:lineRule="exact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  <w:highlight w:val="none"/>
              </w:rPr>
              <w:t>全日制</w:t>
            </w:r>
          </w:p>
        </w:tc>
        <w:tc>
          <w:tcPr>
            <w:tcW w:w="937" w:type="dxa"/>
            <w:noWrap w:val="0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  <w:highlight w:val="none"/>
              </w:rPr>
              <w:t>学历学位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  <w:highlight w:val="none"/>
              </w:rPr>
              <w:t>年龄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  <w:highlight w:val="none"/>
              </w:rPr>
              <w:t>职称或职（执）业资格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  <w:highlight w:val="none"/>
              </w:rPr>
              <w:t>政治</w:t>
            </w:r>
          </w:p>
          <w:p>
            <w:pPr>
              <w:widowControl/>
              <w:snapToGrid w:val="0"/>
              <w:spacing w:line="200" w:lineRule="exact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  <w:highlight w:val="none"/>
              </w:rPr>
              <w:t>面貌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  <w:highlight w:val="none"/>
              </w:rPr>
              <w:t>其他条件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  <w:highlight w:val="none"/>
              </w:rPr>
              <w:t>考试</w:t>
            </w:r>
          </w:p>
          <w:p>
            <w:pPr>
              <w:widowControl/>
              <w:snapToGrid w:val="0"/>
              <w:spacing w:line="200" w:lineRule="exact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  <w:highlight w:val="none"/>
              </w:rPr>
              <w:t>方式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  <w:highlight w:val="none"/>
              </w:rPr>
              <w:t>用人方式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trHeight w:val="90" w:hRule="atLeast"/>
        </w:trPr>
        <w:tc>
          <w:tcPr>
            <w:tcW w:w="555" w:type="dxa"/>
            <w:noWrap w:val="0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 xml:space="preserve">广西地震台 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snapToGrid w:val="0"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形变监测预报岗</w:t>
            </w:r>
            <w:r>
              <w:rPr>
                <w:rFonts w:hint="eastAsia" w:ascii="仿宋" w:hAnsi="仿宋" w:cs="仿宋"/>
                <w:color w:val="auto"/>
                <w:sz w:val="21"/>
                <w:szCs w:val="21"/>
                <w:highlight w:val="none"/>
                <w:lang w:eastAsia="zh-CN"/>
              </w:rPr>
              <w:t>位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  <w:t>专业技术十二级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" w:hAnsi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大地测量学与测量工程、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测绘工程、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测绘科学与技术</w:t>
            </w:r>
          </w:p>
        </w:tc>
        <w:tc>
          <w:tcPr>
            <w:tcW w:w="669" w:type="dxa"/>
            <w:noWrap w:val="0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both"/>
              <w:rPr>
                <w:rFonts w:hint="eastAsia" w:ascii="仿宋" w:hAnsi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研究生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硕士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35周岁以下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  <w:t>（198</w:t>
            </w: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  <w:t>年</w:t>
            </w: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  <w:t>日及以后出生）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无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应届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  <w:t>笔试+面试（面试为结构化面试）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中央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  <w:t>实名编制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主要从事GNSS数据解算工作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trHeight w:val="1297" w:hRule="atLeast"/>
        </w:trPr>
        <w:tc>
          <w:tcPr>
            <w:tcW w:w="555" w:type="dxa"/>
            <w:noWrap w:val="0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广西地震台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snapToGrid w:val="0"/>
              <w:jc w:val="both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台网维护岗</w:t>
            </w:r>
            <w:r>
              <w:rPr>
                <w:rFonts w:hint="eastAsia" w:ascii="仿宋" w:hAnsi="仿宋" w:cs="仿宋"/>
                <w:color w:val="auto"/>
                <w:sz w:val="21"/>
                <w:szCs w:val="21"/>
                <w:highlight w:val="none"/>
                <w:lang w:eastAsia="zh-CN"/>
              </w:rPr>
              <w:t>位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  <w:t>专业技术十二级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" w:hAnsi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计算机科学与技术、计算机应用技术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仪器科学与技术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地球物理学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、固体地球物理学</w:t>
            </w:r>
          </w:p>
        </w:tc>
        <w:tc>
          <w:tcPr>
            <w:tcW w:w="669" w:type="dxa"/>
            <w:noWrap w:val="0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both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研究生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/</w:t>
            </w:r>
          </w:p>
          <w:p>
            <w:pPr>
              <w:snapToGrid w:val="0"/>
              <w:jc w:val="both"/>
              <w:rPr>
                <w:rFonts w:hint="eastAsia" w:ascii="仿宋" w:hAnsi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硕士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35周岁以下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  <w:t>（198</w:t>
            </w: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  <w:t>年</w:t>
            </w: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  <w:t>日及以后出生）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无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应届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  <w:t>笔试+面试（面试为结构化面试）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中央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  <w:t>实名编制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trHeight w:val="1433" w:hRule="atLeast"/>
        </w:trPr>
        <w:tc>
          <w:tcPr>
            <w:tcW w:w="555" w:type="dxa"/>
            <w:noWrap w:val="0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</w:t>
            </w:r>
          </w:p>
          <w:p>
            <w:pPr>
              <w:widowControl/>
              <w:snapToGrid w:val="0"/>
              <w:spacing w:line="2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广西壮族自治区地震局信息中心（应急服务中心）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信息网络室岗</w:t>
            </w:r>
            <w:r>
              <w:rPr>
                <w:rFonts w:hint="eastAsia" w:ascii="仿宋" w:hAnsi="仿宋" w:cs="仿宋"/>
                <w:color w:val="auto"/>
                <w:sz w:val="21"/>
                <w:szCs w:val="21"/>
                <w:highlight w:val="none"/>
                <w:lang w:eastAsia="zh-CN"/>
              </w:rPr>
              <w:t>位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  <w:t>专业技术十二级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" w:hAnsi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计算机科学与技术、信息安全、软件工程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信息与通信工程</w:t>
            </w:r>
          </w:p>
        </w:tc>
        <w:tc>
          <w:tcPr>
            <w:tcW w:w="669" w:type="dxa"/>
            <w:noWrap w:val="0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both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本科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/</w:t>
            </w:r>
          </w:p>
          <w:p>
            <w:pPr>
              <w:snapToGrid w:val="0"/>
              <w:jc w:val="both"/>
              <w:rPr>
                <w:rFonts w:hint="eastAsia" w:ascii="仿宋" w:hAnsi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学士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35周岁以下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  <w:t>（198</w:t>
            </w: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  <w:t>年</w:t>
            </w: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  <w:t>日及以后出生）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无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应届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  <w:t>笔试+面试（面试为结构化面试）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中央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  <w:t>实名编制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需要承担野外工作任务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trHeight w:val="1284" w:hRule="atLeast"/>
        </w:trPr>
        <w:tc>
          <w:tcPr>
            <w:tcW w:w="555" w:type="dxa"/>
            <w:noWrap w:val="0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广西壮族自治区地震局信息中心（应急服务中心）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信息网络室岗</w:t>
            </w:r>
            <w:r>
              <w:rPr>
                <w:rFonts w:hint="eastAsia" w:ascii="仿宋" w:hAnsi="仿宋" w:cs="仿宋"/>
                <w:color w:val="auto"/>
                <w:sz w:val="21"/>
                <w:szCs w:val="21"/>
                <w:highlight w:val="none"/>
                <w:lang w:eastAsia="zh-CN"/>
              </w:rPr>
              <w:t>位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  <w:t>专业技术十二级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" w:hAnsi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计算机科学与技术、计算机系统结构、计算机应用技术、软件工程、信息安全、信息与通信工程</w:t>
            </w:r>
          </w:p>
        </w:tc>
        <w:tc>
          <w:tcPr>
            <w:tcW w:w="669" w:type="dxa"/>
            <w:noWrap w:val="0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both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研究生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/</w:t>
            </w:r>
          </w:p>
          <w:p>
            <w:pPr>
              <w:snapToGrid w:val="0"/>
              <w:jc w:val="both"/>
              <w:rPr>
                <w:rFonts w:hint="eastAsia" w:ascii="仿宋" w:hAnsi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硕士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35周岁以下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  <w:t>（198</w:t>
            </w: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  <w:t>年</w:t>
            </w: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  <w:t>日及以后出生）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无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在职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  <w:t>笔试+面试（面试为结构化面试）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中央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  <w:t>实名编制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trHeight w:val="1284" w:hRule="atLeast"/>
        </w:trPr>
        <w:tc>
          <w:tcPr>
            <w:tcW w:w="555" w:type="dxa"/>
            <w:noWrap w:val="0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广西壮族自治区地震局财务与国有资产管理中心（后勤服务中心）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会计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岗</w:t>
            </w:r>
            <w:r>
              <w:rPr>
                <w:rFonts w:hint="eastAsia" w:ascii="仿宋" w:hAnsi="仿宋" w:cs="仿宋"/>
                <w:color w:val="auto"/>
                <w:sz w:val="21"/>
                <w:szCs w:val="21"/>
                <w:highlight w:val="none"/>
                <w:lang w:eastAsia="zh-CN"/>
              </w:rPr>
              <w:t>位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  <w:t>专业技术十二级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" w:hAnsi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会计学、财务管理、财政学、审计学</w:t>
            </w:r>
          </w:p>
        </w:tc>
        <w:tc>
          <w:tcPr>
            <w:tcW w:w="669" w:type="dxa"/>
            <w:noWrap w:val="0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both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本科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/</w:t>
            </w:r>
          </w:p>
          <w:p>
            <w:pPr>
              <w:snapToGrid w:val="0"/>
              <w:jc w:val="both"/>
              <w:rPr>
                <w:rFonts w:hint="eastAsia" w:ascii="仿宋" w:hAnsi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学士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35周岁以下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  <w:t>（198</w:t>
            </w: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  <w:t>年</w:t>
            </w: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  <w:t>日及以后出生）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初级会计专业技术资格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应届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  <w:t>笔试+面试（面试为结构化面试）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中央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  <w:t>实名编制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trHeight w:val="1300" w:hRule="atLeast"/>
        </w:trPr>
        <w:tc>
          <w:tcPr>
            <w:tcW w:w="555" w:type="dxa"/>
            <w:noWrap w:val="0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广西壮族自治区地震局财务与国有资产管理中心（后勤服务中心）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物业管理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岗</w:t>
            </w:r>
            <w:r>
              <w:rPr>
                <w:rFonts w:hint="eastAsia" w:ascii="仿宋" w:hAnsi="仿宋" w:cs="仿宋"/>
                <w:color w:val="auto"/>
                <w:sz w:val="21"/>
                <w:szCs w:val="21"/>
                <w:highlight w:val="none"/>
                <w:lang w:eastAsia="zh-CN"/>
              </w:rPr>
              <w:t>位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  <w:t>专业技术十二级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" w:hAnsi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工商管理、人力资源管理</w:t>
            </w:r>
          </w:p>
        </w:tc>
        <w:tc>
          <w:tcPr>
            <w:tcW w:w="669" w:type="dxa"/>
            <w:noWrap w:val="0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both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本科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/</w:t>
            </w:r>
          </w:p>
          <w:p>
            <w:pPr>
              <w:snapToGrid w:val="0"/>
              <w:jc w:val="both"/>
              <w:rPr>
                <w:rFonts w:hint="eastAsia" w:ascii="仿宋" w:hAnsi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学士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35周岁以下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  <w:t>（198</w:t>
            </w: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  <w:t>年</w:t>
            </w: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  <w:t>日及以后出生）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无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应届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  <w:t>笔试+面试（面试为结构化面试）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中央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  <w:t>实名编制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trHeight w:val="90" w:hRule="atLeast"/>
        </w:trPr>
        <w:tc>
          <w:tcPr>
            <w:tcW w:w="555" w:type="dxa"/>
            <w:noWrap w:val="0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玉林地震监测中心站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地震监测岗</w:t>
            </w:r>
            <w:r>
              <w:rPr>
                <w:rFonts w:hint="eastAsia" w:ascii="仿宋" w:hAnsi="仿宋" w:cs="仿宋"/>
                <w:color w:val="auto"/>
                <w:sz w:val="21"/>
                <w:szCs w:val="21"/>
                <w:highlight w:val="none"/>
                <w:lang w:eastAsia="zh-CN"/>
              </w:rPr>
              <w:t>位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  <w:t>专业技术十二级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" w:hAnsi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地球物理学、空间科学与技术、防灾减灾科学与工程</w:t>
            </w:r>
          </w:p>
        </w:tc>
        <w:tc>
          <w:tcPr>
            <w:tcW w:w="669" w:type="dxa"/>
            <w:noWrap w:val="0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both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本科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/</w:t>
            </w:r>
          </w:p>
          <w:p>
            <w:pPr>
              <w:snapToGrid w:val="0"/>
              <w:jc w:val="both"/>
              <w:rPr>
                <w:rFonts w:hint="eastAsia" w:ascii="仿宋" w:hAnsi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学士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35周岁以下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  <w:t>（198</w:t>
            </w: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  <w:t>年</w:t>
            </w: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  <w:t>日及以后出生）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无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应届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  <w:t>笔试+面试（面试为结构化面试）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中央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  <w:t>实名编制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需要承担野外工作任务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trHeight w:val="1133" w:hRule="atLeast"/>
        </w:trPr>
        <w:tc>
          <w:tcPr>
            <w:tcW w:w="555" w:type="dxa"/>
            <w:noWrap w:val="0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桂林地震监测中心站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地震监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测岗</w:t>
            </w:r>
            <w:r>
              <w:rPr>
                <w:rFonts w:hint="eastAsia" w:ascii="仿宋" w:hAnsi="仿宋" w:cs="仿宋"/>
                <w:color w:val="auto"/>
                <w:sz w:val="21"/>
                <w:szCs w:val="21"/>
                <w:highlight w:val="none"/>
                <w:lang w:eastAsia="zh-CN"/>
              </w:rPr>
              <w:t>位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  <w:t>专业技术十二级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" w:hAnsi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地球物理学、计算机科学与技术、电子与计算机工程、地质学</w:t>
            </w:r>
          </w:p>
        </w:tc>
        <w:tc>
          <w:tcPr>
            <w:tcW w:w="669" w:type="dxa"/>
            <w:noWrap w:val="0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both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本科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/</w:t>
            </w:r>
          </w:p>
          <w:p>
            <w:pPr>
              <w:snapToGrid w:val="0"/>
              <w:jc w:val="both"/>
              <w:rPr>
                <w:rFonts w:hint="eastAsia" w:ascii="仿宋" w:hAnsi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学士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35周岁以下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  <w:t>（198</w:t>
            </w: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  <w:t>年</w:t>
            </w: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  <w:t>日及以后出生）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无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应届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  <w:t>笔试+面试（面试为结构化面试）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中央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  <w:t>实名编制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需要承担野外工作任务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trHeight w:val="1293" w:hRule="atLeast"/>
        </w:trPr>
        <w:tc>
          <w:tcPr>
            <w:tcW w:w="555" w:type="dxa"/>
            <w:noWrap w:val="0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桂林地震监测中心站</w:t>
            </w:r>
          </w:p>
          <w:p>
            <w:pPr>
              <w:snapToGrid w:val="0"/>
              <w:jc w:val="center"/>
              <w:rPr>
                <w:rFonts w:hint="eastAsia" w:ascii="仿宋" w:hAnsi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分析岗</w:t>
            </w:r>
            <w:r>
              <w:rPr>
                <w:rFonts w:hint="eastAsia" w:ascii="仿宋" w:hAnsi="仿宋" w:cs="仿宋"/>
                <w:color w:val="auto"/>
                <w:sz w:val="21"/>
                <w:szCs w:val="21"/>
                <w:highlight w:val="none"/>
                <w:lang w:eastAsia="zh-CN"/>
              </w:rPr>
              <w:t>位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  <w:t>专业技术十二级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" w:hAnsi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地球物理学、防灾减灾科学与工程、电子信息科学与技术、地质学、地球化学</w:t>
            </w:r>
          </w:p>
        </w:tc>
        <w:tc>
          <w:tcPr>
            <w:tcW w:w="669" w:type="dxa"/>
            <w:noWrap w:val="0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both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本科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/</w:t>
            </w:r>
          </w:p>
          <w:p>
            <w:pPr>
              <w:snapToGrid w:val="0"/>
              <w:jc w:val="both"/>
              <w:rPr>
                <w:rFonts w:hint="eastAsia" w:ascii="仿宋" w:hAnsi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学士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35周岁以下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  <w:t>（198</w:t>
            </w: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  <w:t>年</w:t>
            </w: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  <w:t>日及以后出生）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无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应届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  <w:t>笔试+面试（面试为结构化面试）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中央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  <w:t>实名编制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需要承担野外工作任务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trHeight w:val="90" w:hRule="atLeast"/>
        </w:trPr>
        <w:tc>
          <w:tcPr>
            <w:tcW w:w="555" w:type="dxa"/>
            <w:noWrap w:val="0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河池地震监测中心站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地震监测岗</w:t>
            </w:r>
            <w:r>
              <w:rPr>
                <w:rFonts w:hint="eastAsia" w:ascii="仿宋" w:hAnsi="仿宋" w:cs="仿宋"/>
                <w:color w:val="auto"/>
                <w:sz w:val="21"/>
                <w:szCs w:val="21"/>
                <w:highlight w:val="none"/>
                <w:lang w:eastAsia="zh-CN"/>
              </w:rPr>
              <w:t>位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  <w:t>专业技术十二级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" w:hAnsi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地球物理学、空间科学与技术、防灾减灾科学与工程</w:t>
            </w:r>
          </w:p>
        </w:tc>
        <w:tc>
          <w:tcPr>
            <w:tcW w:w="669" w:type="dxa"/>
            <w:noWrap w:val="0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both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本科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/</w:t>
            </w:r>
          </w:p>
          <w:p>
            <w:pPr>
              <w:snapToGrid w:val="0"/>
              <w:jc w:val="both"/>
              <w:rPr>
                <w:rFonts w:hint="eastAsia" w:ascii="仿宋" w:hAnsi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学士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35周岁以下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  <w:t>（198</w:t>
            </w: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  <w:t>年</w:t>
            </w: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  <w:t>日及以后出生）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无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应届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  <w:t>笔试+面试（面试为结构化面试）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中央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  <w:t>实名编制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trHeight w:val="90" w:hRule="atLeast"/>
        </w:trPr>
        <w:tc>
          <w:tcPr>
            <w:tcW w:w="555" w:type="dxa"/>
            <w:noWrap w:val="0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11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河池地震监测中心站</w:t>
            </w:r>
          </w:p>
          <w:p>
            <w:pPr>
              <w:snapToGrid w:val="0"/>
              <w:jc w:val="center"/>
              <w:rPr>
                <w:rFonts w:hint="eastAsia" w:ascii="仿宋" w:hAnsi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分析岗</w:t>
            </w:r>
            <w:r>
              <w:rPr>
                <w:rFonts w:hint="eastAsia" w:ascii="仿宋" w:hAnsi="仿宋" w:cs="仿宋"/>
                <w:color w:val="auto"/>
                <w:sz w:val="21"/>
                <w:szCs w:val="21"/>
                <w:highlight w:val="none"/>
                <w:lang w:eastAsia="zh-CN"/>
              </w:rPr>
              <w:t>位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  <w:t>专业技术十二级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" w:hAnsi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地球物理学、防灾减灾科学与工程、电子信息科学与技术、地质学、地球化学</w:t>
            </w:r>
          </w:p>
        </w:tc>
        <w:tc>
          <w:tcPr>
            <w:tcW w:w="669" w:type="dxa"/>
            <w:noWrap w:val="0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both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本科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/</w:t>
            </w:r>
          </w:p>
          <w:p>
            <w:pPr>
              <w:snapToGrid w:val="0"/>
              <w:jc w:val="both"/>
              <w:rPr>
                <w:rFonts w:hint="eastAsia" w:ascii="仿宋" w:hAnsi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学士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35周岁以下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  <w:t>（198</w:t>
            </w: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  <w:t>年</w:t>
            </w: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  <w:t>日及以后出生）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无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应届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  <w:t>笔试+面试（面试为结构化面试）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中央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  <w:t>实名编制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cs="仿宋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trHeight w:val="327" w:hRule="atLeast"/>
        </w:trPr>
        <w:tc>
          <w:tcPr>
            <w:tcW w:w="555" w:type="dxa"/>
            <w:noWrap w:val="0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12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涠洲岛地震监测中心站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分析岗</w:t>
            </w:r>
            <w:r>
              <w:rPr>
                <w:rFonts w:hint="eastAsia" w:ascii="仿宋" w:hAnsi="仿宋" w:cs="仿宋"/>
                <w:color w:val="auto"/>
                <w:sz w:val="21"/>
                <w:szCs w:val="21"/>
                <w:highlight w:val="none"/>
                <w:lang w:eastAsia="zh-CN"/>
              </w:rPr>
              <w:t>位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  <w:t>专业技术十二级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" w:hAnsi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地球物理学、地质学、地质工程、地球信息科学与技术</w:t>
            </w:r>
          </w:p>
        </w:tc>
        <w:tc>
          <w:tcPr>
            <w:tcW w:w="669" w:type="dxa"/>
            <w:noWrap w:val="0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both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本科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/</w:t>
            </w:r>
          </w:p>
          <w:p>
            <w:pPr>
              <w:snapToGrid w:val="0"/>
              <w:jc w:val="both"/>
              <w:rPr>
                <w:rFonts w:hint="eastAsia" w:ascii="仿宋" w:hAnsi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学士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35周岁以下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  <w:t>（198</w:t>
            </w: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  <w:t>年</w:t>
            </w: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  <w:t>日及以后出生）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无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应届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  <w:t>笔试+面试（面试为结构化面试）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中央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  <w:t>实名编制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cs="仿宋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trHeight w:val="1494" w:hRule="atLeast"/>
        </w:trPr>
        <w:tc>
          <w:tcPr>
            <w:tcW w:w="555" w:type="dxa"/>
            <w:noWrap w:val="0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13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涠洲岛地震监测中心站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运维保障岗</w:t>
            </w:r>
            <w:r>
              <w:rPr>
                <w:rFonts w:hint="eastAsia" w:ascii="仿宋" w:hAnsi="仿宋" w:cs="仿宋"/>
                <w:color w:val="auto"/>
                <w:sz w:val="21"/>
                <w:szCs w:val="21"/>
                <w:highlight w:val="none"/>
                <w:lang w:eastAsia="zh-CN"/>
              </w:rPr>
              <w:t>位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  <w:t>专业技术十二级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计算机科学与技术、电子与计算机工程、地球信息科学与技术、软件工程</w:t>
            </w:r>
          </w:p>
        </w:tc>
        <w:tc>
          <w:tcPr>
            <w:tcW w:w="669" w:type="dxa"/>
            <w:noWrap w:val="0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both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本科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/</w:t>
            </w:r>
          </w:p>
          <w:p>
            <w:pPr>
              <w:snapToGrid w:val="0"/>
              <w:jc w:val="both"/>
              <w:rPr>
                <w:rFonts w:hint="eastAsia" w:ascii="仿宋" w:hAnsi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学士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35周岁以下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  <w:t>（198</w:t>
            </w: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  <w:t>年</w:t>
            </w: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  <w:t>日及以后出生）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无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在职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  <w:t>笔试+面试（面试为结构化面试）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中央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  <w:t>实名编制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cs="仿宋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trHeight w:val="1327" w:hRule="atLeast"/>
        </w:trPr>
        <w:tc>
          <w:tcPr>
            <w:tcW w:w="555" w:type="dxa"/>
            <w:noWrap w:val="0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14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广西壮族自治区防震减灾和紧急救援办公室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现场应急岗</w:t>
            </w:r>
            <w:r>
              <w:rPr>
                <w:rFonts w:hint="eastAsia" w:ascii="仿宋" w:hAnsi="仿宋" w:cs="仿宋"/>
                <w:color w:val="auto"/>
                <w:sz w:val="21"/>
                <w:szCs w:val="21"/>
                <w:highlight w:val="none"/>
                <w:lang w:eastAsia="zh-CN"/>
              </w:rPr>
              <w:t>位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  <w:t>专业技术十二级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" w:hAnsi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防灾减灾科学与工程、应急技术与管理、抢险救援指挥与技术、防灾减灾工程及防护工程</w:t>
            </w:r>
          </w:p>
        </w:tc>
        <w:tc>
          <w:tcPr>
            <w:tcW w:w="669" w:type="dxa"/>
            <w:noWrap w:val="0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both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本科/</w:t>
            </w:r>
          </w:p>
          <w:p>
            <w:pPr>
              <w:snapToGrid w:val="0"/>
              <w:jc w:val="both"/>
              <w:rPr>
                <w:rFonts w:hint="eastAsia" w:ascii="仿宋" w:hAnsi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学士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35周岁以下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  <w:t>（198</w:t>
            </w: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  <w:t>年</w:t>
            </w: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  <w:t>日及以后出生）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无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在职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  <w:t>笔试+面试（面试为结构化面试）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自治区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  <w:t>实名编制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trHeight w:val="1861" w:hRule="atLeast"/>
        </w:trPr>
        <w:tc>
          <w:tcPr>
            <w:tcW w:w="555" w:type="dxa"/>
            <w:noWrap w:val="0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15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广西壮族自治区防震减灾和紧急救援办公室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公共服务岗</w:t>
            </w:r>
            <w:r>
              <w:rPr>
                <w:rFonts w:hint="eastAsia" w:ascii="仿宋" w:hAnsi="仿宋" w:cs="仿宋"/>
                <w:color w:val="auto"/>
                <w:sz w:val="21"/>
                <w:szCs w:val="21"/>
                <w:highlight w:val="none"/>
                <w:lang w:eastAsia="zh-CN"/>
              </w:rPr>
              <w:t>位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  <w:t>专业技术十二级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计算机科学与技术、电子与计算机工程、软件工程、数据科学与大数据技术</w:t>
            </w:r>
          </w:p>
        </w:tc>
        <w:tc>
          <w:tcPr>
            <w:tcW w:w="669" w:type="dxa"/>
            <w:noWrap w:val="0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937" w:type="dxa"/>
            <w:noWrap w:val="0"/>
            <w:vAlign w:val="center"/>
          </w:tcPr>
          <w:p>
            <w:pPr>
              <w:snapToGrid w:val="0"/>
              <w:jc w:val="both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本科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/</w:t>
            </w:r>
          </w:p>
          <w:p>
            <w:pPr>
              <w:snapToGrid w:val="0"/>
              <w:jc w:val="both"/>
              <w:rPr>
                <w:rFonts w:hint="eastAsia" w:ascii="仿宋" w:hAnsi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学士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35周岁以下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  <w:t>（198</w:t>
            </w: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  <w:t>年</w:t>
            </w: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  <w:t>日及以后出生）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无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在职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  <w:t>笔试+面试（面试为结构化面试）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自治区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  <w:t>实名编制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有2年以上相关工作</w:t>
            </w:r>
            <w:r>
              <w:rPr>
                <w:rFonts w:hint="eastAsia" w:ascii="仿宋" w:hAnsi="仿宋" w:cs="仿宋"/>
                <w:color w:val="auto"/>
                <w:sz w:val="21"/>
                <w:szCs w:val="21"/>
                <w:highlight w:val="none"/>
                <w:lang w:eastAsia="zh-CN"/>
              </w:rPr>
              <w:t>经历</w:t>
            </w:r>
          </w:p>
        </w:tc>
      </w:tr>
    </w:tbl>
    <w:p>
      <w:pPr>
        <w:widowControl/>
        <w:spacing w:line="560" w:lineRule="exact"/>
        <w:rPr>
          <w:rFonts w:hint="eastAsia" w:ascii="仿宋_GB2312" w:hAnsi="ˎ̥" w:eastAsia="仿宋_GB2312" w:cs="Arial"/>
          <w:color w:val="auto"/>
          <w:kern w:val="0"/>
          <w:sz w:val="32"/>
          <w:szCs w:val="32"/>
          <w:highlight w:val="none"/>
        </w:rPr>
        <w:sectPr>
          <w:pgSz w:w="16838" w:h="11906" w:orient="landscape"/>
          <w:pgMar w:top="1247" w:right="1247" w:bottom="1247" w:left="1247" w:header="851" w:footer="992" w:gutter="0"/>
          <w:pgNumType w:fmt="decimal"/>
          <w:cols w:space="720" w:num="1"/>
          <w:rtlGutter w:val="0"/>
          <w:docGrid w:type="linesAndChars" w:linePitch="312" w:charSpace="0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ˎ̥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1Mjg3NTBmZTEwMTc2YmFhY2FlNThmNmNmNzc2NjcifQ=="/>
  </w:docVars>
  <w:rsids>
    <w:rsidRoot w:val="70580578"/>
    <w:rsid w:val="70580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1763</Words>
  <Characters>1835</Characters>
  <Lines>0</Lines>
  <Paragraphs>0</Paragraphs>
  <TotalTime>0</TotalTime>
  <ScaleCrop>false</ScaleCrop>
  <LinksUpToDate>false</LinksUpToDate>
  <CharactersWithSpaces>1851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2022-04-26T03:13:00Z</dcterms:created>
  <dc:creator>Sleepig</dc:creator>
  <cp:lastModifiedBy>Sleepig</cp:lastModifiedBy>
  <dcterms:modified xsi:type="dcterms:W3CDTF">2022-04-26T03:13:55Z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509D3A438A684D9F947FCB12827745B2</vt:lpwstr>
  </property>
</Properties>
</file>