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360" w:lineRule="auto"/>
        <w:jc w:val="both"/>
        <w:rPr>
          <w:rFonts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2</w:t>
      </w:r>
      <w:bookmarkStart w:id="0" w:name="_GoBack"/>
      <w:bookmarkEnd w:id="0"/>
      <w:r>
        <w:rPr>
          <w:rFonts w:hint="eastAsia" w:ascii="黑体" w:hAnsi="黑体" w:eastAsia="黑体" w:cs="黑体"/>
        </w:rPr>
        <w:t>：</w:t>
      </w: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笔试考生新冠肺炎疫情防控告知和诚信考录承诺书</w:t>
      </w:r>
    </w:p>
    <w:p>
      <w:pPr>
        <w:pStyle w:val="2"/>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1.请广大考生近期注意做好自我健康管理，通过微信小程序“国家政务服务平台”或支付宝小程序“豫事办”申领本人防疫健康码，并持续关注健康码状态。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根据防疫要求，请广大考生注意做好自我健康管理，考生自备医用口罩并全程佩戴，进入笔试现场需出示防疫健康码绿码及大数据行程码，体温正常(&lt;37.3℃)无咳嗽等呼吸道异常症状。参加笔试的考生，必须持有</w:t>
      </w:r>
      <w:r>
        <w:rPr>
          <w:rFonts w:ascii="仿宋" w:hAnsi="仿宋" w:eastAsia="仿宋"/>
          <w:sz w:val="28"/>
          <w:szCs w:val="28"/>
        </w:rPr>
        <w:t>48</w:t>
      </w:r>
      <w:r>
        <w:rPr>
          <w:rFonts w:hint="eastAsia" w:ascii="仿宋" w:hAnsi="仿宋" w:eastAsia="仿宋"/>
          <w:sz w:val="28"/>
          <w:szCs w:val="28"/>
        </w:rPr>
        <w:t>小时内有效核酸检测阴性证明。</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3.经确认有体温异常或呼吸道异常症状者，不得进入笔试现场，工作人员做好记录，由考生签字确认作为放弃笔试资格依据，并配合到定点收治医院发热门诊就诊。</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考生如因有相关旅居史、密切接触史等流行病学史被集中隔离，笔试当天无法到达现场的，视为主动放弃笔试资格。仍处于新冠肺炎治疗期或出院观察期，以及其他个人原因无法参加笔试的考生，按主动放弃笔试资格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笔试期间，考生要自觉遵守秩序，与其他考生保持安全距离，服从现场工作人员安排。考生在笔试过程中被发现或主动报告身体不适，经复测复查确有发热、咳嗽等呼吸道异常症状，由医护人员按规定妥善处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6.凡隐瞒或谎报笔试14天内境外或国内中高风险区旅居史、接触史、健康状况等疫情防控重点信息，不配合工作人员进行防疫检测、询问等造成不良后果的，取消笔试资格；如有违法情况，将依法追究法律责任。</w:t>
      </w:r>
    </w:p>
    <w:p>
      <w:pPr>
        <w:pStyle w:val="2"/>
        <w:rPr>
          <w:rFonts w:ascii="仿宋" w:hAnsi="仿宋" w:eastAsia="仿宋"/>
        </w:rPr>
      </w:pPr>
    </w:p>
    <w:p>
      <w:pPr>
        <w:spacing w:line="600" w:lineRule="exact"/>
        <w:rPr>
          <w:rFonts w:ascii="仿宋" w:hAnsi="仿宋" w:eastAsia="仿宋"/>
          <w:sz w:val="28"/>
          <w:szCs w:val="28"/>
        </w:rPr>
      </w:pPr>
      <w:r>
        <w:rPr>
          <w:rFonts w:hint="eastAsia" w:ascii="仿宋" w:hAnsi="仿宋" w:eastAsia="仿宋"/>
          <w:b/>
          <w:bCs/>
          <w:sz w:val="28"/>
          <w:szCs w:val="28"/>
        </w:rPr>
        <w:t>考生承诺：</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本人已认真阅读并知悉本次笔试的有关规定，本人保证不向其他任何人泄漏有关笔试的试题内容、试题形式、试题结构及试题答案等影响公平竞争的任何信息，保证遵守笔试有关纪律和法律规定。若违反承诺，愿意接受取消考试及录用资格的处罚，若触犯法律将依法被追究刑事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本人已认真阅读并知悉本次笔试关于新冠肺炎疫情防控方面的规定和要求，将按要求做好疫情防护相关工作，如有违反，自行承担全部责任，自愿接受考务部门的处理。</w:t>
      </w:r>
    </w:p>
    <w:p>
      <w:pPr>
        <w:spacing w:line="600" w:lineRule="exact"/>
        <w:jc w:val="left"/>
        <w:rPr>
          <w:rFonts w:ascii="仿宋" w:hAnsi="仿宋" w:eastAsia="仿宋"/>
          <w:sz w:val="28"/>
          <w:szCs w:val="28"/>
        </w:rPr>
      </w:pPr>
    </w:p>
    <w:p>
      <w:pPr>
        <w:pStyle w:val="2"/>
      </w:pPr>
    </w:p>
    <w:p>
      <w:pPr>
        <w:spacing w:line="600" w:lineRule="exact"/>
        <w:ind w:firstLine="5040" w:firstLineChars="1800"/>
        <w:jc w:val="left"/>
        <w:rPr>
          <w:rFonts w:ascii="仿宋" w:hAnsi="仿宋" w:eastAsia="仿宋"/>
          <w:sz w:val="28"/>
          <w:szCs w:val="28"/>
        </w:rPr>
      </w:pPr>
      <w:r>
        <w:rPr>
          <w:rFonts w:hint="eastAsia" w:ascii="仿宋" w:hAnsi="仿宋" w:eastAsia="仿宋"/>
          <w:sz w:val="28"/>
          <w:szCs w:val="28"/>
        </w:rPr>
        <w:t>考生签名：</w:t>
      </w:r>
    </w:p>
    <w:p>
      <w:pPr>
        <w:spacing w:line="600" w:lineRule="exact"/>
        <w:ind w:firstLine="5040" w:firstLineChars="1800"/>
        <w:jc w:val="left"/>
        <w:rPr>
          <w:rFonts w:ascii="仿宋" w:hAnsi="仿宋" w:eastAsia="仿宋"/>
          <w:sz w:val="28"/>
          <w:szCs w:val="28"/>
        </w:rPr>
      </w:pPr>
      <w:r>
        <w:rPr>
          <w:rFonts w:hint="eastAsia" w:ascii="仿宋" w:hAnsi="仿宋" w:eastAsia="仿宋"/>
          <w:sz w:val="28"/>
          <w:szCs w:val="28"/>
        </w:rPr>
        <w:t>身份证号码：</w:t>
      </w:r>
    </w:p>
    <w:p>
      <w:pPr>
        <w:spacing w:line="600" w:lineRule="exact"/>
        <w:ind w:firstLine="5040" w:firstLineChars="1800"/>
        <w:jc w:val="left"/>
        <w:rPr>
          <w:rFonts w:hAnsi="仿宋_GB2312" w:eastAsia="仿宋_GB2312"/>
          <w:sz w:val="28"/>
          <w:szCs w:val="28"/>
        </w:rPr>
      </w:pPr>
      <w:r>
        <w:rPr>
          <w:rFonts w:hint="eastAsia" w:ascii="仿宋" w:hAnsi="仿宋" w:eastAsia="仿宋"/>
          <w:sz w:val="28"/>
          <w:szCs w:val="28"/>
        </w:rPr>
        <w:t>年   月   日</w:t>
      </w:r>
      <w:r>
        <w:rPr>
          <w:rFonts w:ascii="仿宋" w:hAnsi="仿宋" w:eastAsia="仿宋"/>
          <w:sz w:val="28"/>
          <w:szCs w:val="28"/>
        </w:rPr>
        <w:t xml:space="preserve">  </w:t>
      </w:r>
      <w:r>
        <w:rPr>
          <w:rFonts w:ascii="仿宋" w:hAnsi="仿宋" w:eastAsia="仿宋"/>
          <w:sz w:val="32"/>
          <w:szCs w:val="32"/>
        </w:rPr>
        <w:t xml:space="preserve">  </w:t>
      </w:r>
      <w:r>
        <w:rPr>
          <w:rFonts w:eastAsia="仿宋_GB2312"/>
          <w:sz w:val="32"/>
          <w:szCs w:val="32"/>
        </w:rPr>
        <w:t xml:space="preserve">  </w:t>
      </w:r>
    </w:p>
    <w:p>
      <w:pPr>
        <w:pStyle w:val="6"/>
        <w:widowControl/>
        <w:spacing w:line="360" w:lineRule="auto"/>
        <w:jc w:val="both"/>
        <w:rPr>
          <w:rFonts w:ascii="仿宋" w:hAnsi="仿宋" w:eastAsia="仿宋" w:cs="仿宋"/>
        </w:rPr>
      </w:pPr>
    </w:p>
    <w:p>
      <w:pPr>
        <w:pStyle w:val="6"/>
        <w:widowControl/>
        <w:spacing w:line="360" w:lineRule="auto"/>
        <w:jc w:val="both"/>
        <w:rPr>
          <w:rFonts w:ascii="仿宋" w:hAnsi="仿宋" w:eastAsia="仿宋" w:cs="仿宋"/>
        </w:rPr>
      </w:pPr>
    </w:p>
    <w:p>
      <w:pPr>
        <w:pStyle w:val="6"/>
        <w:widowControl/>
        <w:spacing w:line="360" w:lineRule="auto"/>
        <w:jc w:val="both"/>
        <w:rPr>
          <w:rFonts w:ascii="仿宋" w:hAnsi="仿宋" w:eastAsia="仿宋" w:cs="仿宋"/>
        </w:rPr>
      </w:pPr>
    </w:p>
    <w:p>
      <w:pPr>
        <w:pStyle w:val="6"/>
        <w:widowControl/>
        <w:spacing w:line="360" w:lineRule="auto"/>
        <w:jc w:val="both"/>
        <w:rPr>
          <w:rFonts w:ascii="仿宋" w:hAnsi="仿宋" w:eastAsia="仿宋" w:cs="仿宋"/>
        </w:rPr>
      </w:pPr>
    </w:p>
    <w:p>
      <w:pPr>
        <w:pStyle w:val="6"/>
        <w:widowControl/>
        <w:spacing w:line="360" w:lineRule="auto"/>
        <w:jc w:val="both"/>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F5"/>
    <w:rsid w:val="000D4EBE"/>
    <w:rsid w:val="002F3DCA"/>
    <w:rsid w:val="00366854"/>
    <w:rsid w:val="0043033F"/>
    <w:rsid w:val="00441069"/>
    <w:rsid w:val="00446D7E"/>
    <w:rsid w:val="00555F6E"/>
    <w:rsid w:val="005E763C"/>
    <w:rsid w:val="006910C2"/>
    <w:rsid w:val="00703079"/>
    <w:rsid w:val="007A60F1"/>
    <w:rsid w:val="00912174"/>
    <w:rsid w:val="00915DA3"/>
    <w:rsid w:val="009F6134"/>
    <w:rsid w:val="00A1371C"/>
    <w:rsid w:val="00BA05CC"/>
    <w:rsid w:val="00C83E95"/>
    <w:rsid w:val="00D156AE"/>
    <w:rsid w:val="00D268F5"/>
    <w:rsid w:val="00DB2FFA"/>
    <w:rsid w:val="00E03FA6"/>
    <w:rsid w:val="00E93546"/>
    <w:rsid w:val="00F43215"/>
    <w:rsid w:val="00FC0260"/>
    <w:rsid w:val="02656020"/>
    <w:rsid w:val="04AA2406"/>
    <w:rsid w:val="04C6014C"/>
    <w:rsid w:val="064808F4"/>
    <w:rsid w:val="08294DA4"/>
    <w:rsid w:val="09793051"/>
    <w:rsid w:val="0E7B1CBB"/>
    <w:rsid w:val="109248A9"/>
    <w:rsid w:val="14815541"/>
    <w:rsid w:val="1571023C"/>
    <w:rsid w:val="1BE7498B"/>
    <w:rsid w:val="1EFE525F"/>
    <w:rsid w:val="2328455E"/>
    <w:rsid w:val="30004E99"/>
    <w:rsid w:val="30D61233"/>
    <w:rsid w:val="31F67152"/>
    <w:rsid w:val="32FF724D"/>
    <w:rsid w:val="33E77BFC"/>
    <w:rsid w:val="3A08301A"/>
    <w:rsid w:val="3ED71E16"/>
    <w:rsid w:val="40C94112"/>
    <w:rsid w:val="43A04195"/>
    <w:rsid w:val="44146B68"/>
    <w:rsid w:val="48155127"/>
    <w:rsid w:val="4A7A12FE"/>
    <w:rsid w:val="4AA02053"/>
    <w:rsid w:val="4CBD269D"/>
    <w:rsid w:val="4DE722AD"/>
    <w:rsid w:val="510E375C"/>
    <w:rsid w:val="5246531C"/>
    <w:rsid w:val="54BB686B"/>
    <w:rsid w:val="58FD6ECC"/>
    <w:rsid w:val="5B5D7519"/>
    <w:rsid w:val="5B88753E"/>
    <w:rsid w:val="5D650FBF"/>
    <w:rsid w:val="60014B8C"/>
    <w:rsid w:val="62984031"/>
    <w:rsid w:val="64E3072E"/>
    <w:rsid w:val="682D091B"/>
    <w:rsid w:val="6D37106A"/>
    <w:rsid w:val="6D986299"/>
    <w:rsid w:val="747003E9"/>
    <w:rsid w:val="79874110"/>
    <w:rsid w:val="79D419C1"/>
    <w:rsid w:val="7A8C7107"/>
    <w:rsid w:val="7B7C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link w:val="22"/>
    <w:qFormat/>
    <w:uiPriority w:val="0"/>
    <w:pPr>
      <w:tabs>
        <w:tab w:val="center" w:pos="4153"/>
        <w:tab w:val="right" w:pos="8306"/>
      </w:tabs>
      <w:snapToGrid w:val="0"/>
      <w:jc w:val="left"/>
    </w:pPr>
    <w:rPr>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FollowedHyperlink"/>
    <w:basedOn w:val="8"/>
    <w:qFormat/>
    <w:uiPriority w:val="0"/>
    <w:rPr>
      <w:color w:val="333333"/>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333333"/>
      <w:u w:val="none"/>
    </w:rPr>
  </w:style>
  <w:style w:type="character" w:styleId="14">
    <w:name w:val="HTML Code"/>
    <w:basedOn w:val="8"/>
    <w:qFormat/>
    <w:uiPriority w:val="0"/>
    <w:rPr>
      <w:rFonts w:hint="default" w:ascii="Courier New" w:hAnsi="Courier New" w:eastAsia="Courier New" w:cs="Courier New"/>
      <w:sz w:val="20"/>
    </w:rPr>
  </w:style>
  <w:style w:type="character" w:styleId="15">
    <w:name w:val="HTML Cite"/>
    <w:basedOn w:val="8"/>
    <w:qFormat/>
    <w:uiPriority w:val="0"/>
  </w:style>
  <w:style w:type="character" w:styleId="16">
    <w:name w:val="HTML Keyboard"/>
    <w:basedOn w:val="8"/>
    <w:qFormat/>
    <w:uiPriority w:val="0"/>
    <w:rPr>
      <w:rFonts w:hint="default" w:ascii="Courier New" w:hAnsi="Courier New" w:eastAsia="Courier New" w:cs="Courier New"/>
      <w:sz w:val="20"/>
    </w:rPr>
  </w:style>
  <w:style w:type="character" w:styleId="17">
    <w:name w:val="HTML Sample"/>
    <w:basedOn w:val="8"/>
    <w:qFormat/>
    <w:uiPriority w:val="0"/>
    <w:rPr>
      <w:rFonts w:ascii="Courier New" w:hAnsi="Courier New" w:eastAsia="Courier New" w:cs="Courier New"/>
    </w:rPr>
  </w:style>
  <w:style w:type="character" w:customStyle="1" w:styleId="18">
    <w:name w:val="status"/>
    <w:basedOn w:val="8"/>
    <w:qFormat/>
    <w:uiPriority w:val="0"/>
    <w:rPr>
      <w:color w:val="FFFFFF"/>
    </w:rPr>
  </w:style>
  <w:style w:type="character" w:customStyle="1" w:styleId="19">
    <w:name w:val="bggray"/>
    <w:basedOn w:val="8"/>
    <w:qFormat/>
    <w:uiPriority w:val="0"/>
    <w:rPr>
      <w:shd w:val="clear" w:color="auto" w:fill="CCCCCC"/>
    </w:rPr>
  </w:style>
  <w:style w:type="character" w:customStyle="1" w:styleId="20">
    <w:name w:val="bggreen"/>
    <w:basedOn w:val="8"/>
    <w:qFormat/>
    <w:uiPriority w:val="0"/>
    <w:rPr>
      <w:shd w:val="clear" w:color="auto" w:fill="2DBC4F"/>
    </w:rPr>
  </w:style>
  <w:style w:type="character" w:customStyle="1" w:styleId="21">
    <w:name w:val="页眉 字符"/>
    <w:basedOn w:val="8"/>
    <w:link w:val="5"/>
    <w:qFormat/>
    <w:uiPriority w:val="0"/>
    <w:rPr>
      <w:rFonts w:ascii="Times New Roman" w:hAnsi="Times New Roman"/>
      <w:kern w:val="2"/>
      <w:sz w:val="18"/>
      <w:szCs w:val="18"/>
    </w:rPr>
  </w:style>
  <w:style w:type="character" w:customStyle="1" w:styleId="22">
    <w:name w:val="页脚 字符"/>
    <w:basedOn w:val="8"/>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123</Words>
  <Characters>703</Characters>
  <Lines>5</Lines>
  <Paragraphs>1</Paragraphs>
  <TotalTime>2</TotalTime>
  <ScaleCrop>false</ScaleCrop>
  <LinksUpToDate>false</LinksUpToDate>
  <CharactersWithSpaces>825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2022-04-01T07:39:00Z</dcterms:created>
  <dc:creator>DELL</dc:creator>
  <cp:lastModifiedBy>lenovo</cp:lastModifiedBy>
  <cp:lastPrinted>2022-04-01T07:38:00Z</cp:lastPrinted>
  <dcterms:modified xsi:type="dcterms:W3CDTF">2022-04-02T06:50:13Z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KSOSaveFontToCloudKey">
    <vt:lpwstr>454430539_cloud</vt:lpwstr>
  </property>
  <property fmtid="{D5CDD505-2E9C-101B-9397-08002B2CF9AE}" pid="4" name="ICV">
    <vt:lpwstr>DC47A58230A8460DB936A100591B830D</vt:lpwstr>
  </property>
</Properties>
</file>