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Cs w:val="36"/>
        </w:rPr>
        <w:t>附件</w:t>
      </w:r>
      <w:r>
        <w:rPr>
          <w:rFonts w:hint="default" w:ascii="Times New Roman" w:hAnsi="Times New Roman" w:eastAsia="黑体" w:cs="Times New Roman"/>
          <w:szCs w:val="36"/>
          <w:lang w:val="en-US" w:eastAsia="zh-CN"/>
        </w:rPr>
        <w:t>2</w:t>
      </w:r>
    </w:p>
    <w:p>
      <w:pPr>
        <w:widowControl/>
        <w:spacing w:line="560" w:lineRule="exact"/>
        <w:jc w:val="left"/>
        <w:rPr>
          <w:rFonts w:hint="default" w:ascii="Times New Roman" w:hAnsi="Times New Roman" w:eastAsia="黑体" w:cs="Times New Roman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关于鹤壁市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淇滨区20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21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年公开招聘</w:t>
      </w:r>
      <w:r>
        <w:rPr>
          <w:rFonts w:hint="eastAsia" w:eastAsia="方正小标宋简体" w:cs="Times New Roman"/>
          <w:sz w:val="44"/>
          <w:szCs w:val="44"/>
          <w:lang w:eastAsia="zh-CN"/>
        </w:rPr>
        <w:t>合同制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人员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城市管理局岗位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考生“</w:t>
      </w:r>
      <w:r>
        <w:rPr>
          <w:rFonts w:hint="eastAsia" w:eastAsia="方正小标宋简体" w:cs="Times New Roman"/>
          <w:sz w:val="44"/>
          <w:szCs w:val="44"/>
          <w:lang w:eastAsia="zh-CN"/>
        </w:rPr>
        <w:t>面试二次平均成绩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”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情况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说明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根据《</w:t>
      </w:r>
      <w:r>
        <w:rPr>
          <w:rFonts w:hint="default" w:ascii="Times New Roman" w:hAnsi="Times New Roman" w:cs="Times New Roman"/>
          <w:szCs w:val="32"/>
          <w:lang w:eastAsia="zh-CN"/>
        </w:rPr>
        <w:t>鹤壁市</w:t>
      </w:r>
      <w:r>
        <w:rPr>
          <w:rFonts w:hint="default" w:ascii="Times New Roman" w:hAnsi="Times New Roman" w:cs="Times New Roman"/>
          <w:szCs w:val="32"/>
        </w:rPr>
        <w:t>淇滨区20</w:t>
      </w:r>
      <w:r>
        <w:rPr>
          <w:rFonts w:hint="default" w:ascii="Times New Roman" w:hAnsi="Times New Roman" w:cs="Times New Roman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szCs w:val="32"/>
        </w:rPr>
        <w:t>年公开招聘</w:t>
      </w:r>
      <w:r>
        <w:rPr>
          <w:rFonts w:hint="eastAsia" w:cs="Times New Roman"/>
          <w:szCs w:val="32"/>
          <w:lang w:eastAsia="zh-CN"/>
        </w:rPr>
        <w:t>合同制</w:t>
      </w:r>
      <w:r>
        <w:rPr>
          <w:rFonts w:hint="default" w:ascii="Times New Roman" w:hAnsi="Times New Roman" w:cs="Times New Roman"/>
          <w:szCs w:val="32"/>
          <w:lang w:eastAsia="zh-CN"/>
        </w:rPr>
        <w:t>人员</w:t>
      </w:r>
      <w:r>
        <w:rPr>
          <w:rFonts w:hint="eastAsia" w:cs="Times New Roman"/>
          <w:szCs w:val="32"/>
          <w:lang w:eastAsia="zh-CN"/>
        </w:rPr>
        <w:t>公告</w:t>
      </w:r>
      <w:r>
        <w:rPr>
          <w:rFonts w:hint="default" w:ascii="Times New Roman" w:hAnsi="Times New Roman" w:cs="Times New Roman"/>
          <w:szCs w:val="32"/>
        </w:rPr>
        <w:t>》中“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同一岗位面试考试设置两个以上考场的，采取二次平均法对有关面试原始成绩进行平衡</w:t>
      </w:r>
      <w:r>
        <w:rPr>
          <w:rFonts w:hint="default" w:ascii="Times New Roman" w:hAnsi="Times New Roman" w:cs="Times New Roman"/>
          <w:szCs w:val="32"/>
        </w:rPr>
        <w:t>”</w:t>
      </w:r>
      <w:r>
        <w:rPr>
          <w:rFonts w:hint="default" w:ascii="Times New Roman" w:hAnsi="Times New Roman" w:cs="Times New Roman"/>
          <w:szCs w:val="32"/>
          <w:lang w:eastAsia="zh-CN"/>
        </w:rPr>
        <w:t>的</w:t>
      </w:r>
      <w:r>
        <w:rPr>
          <w:rFonts w:hint="default" w:ascii="Times New Roman" w:hAnsi="Times New Roman" w:cs="Times New Roman"/>
          <w:szCs w:val="32"/>
        </w:rPr>
        <w:t>规定</w:t>
      </w:r>
      <w:r>
        <w:rPr>
          <w:rFonts w:hint="default" w:ascii="Times New Roman" w:hAnsi="Times New Roman" w:cs="Times New Roman"/>
          <w:szCs w:val="32"/>
          <w:lang w:eastAsia="zh-CN"/>
        </w:rPr>
        <w:t>，报考城市管理局岗位的</w:t>
      </w:r>
      <w:r>
        <w:rPr>
          <w:rFonts w:hint="default" w:ascii="Times New Roman" w:hAnsi="Times New Roman" w:cs="Times New Roman"/>
          <w:szCs w:val="32"/>
        </w:rPr>
        <w:t>考生</w:t>
      </w:r>
      <w:r>
        <w:rPr>
          <w:rFonts w:hint="default" w:ascii="Times New Roman" w:hAnsi="Times New Roman" w:cs="Times New Roman"/>
          <w:szCs w:val="32"/>
          <w:lang w:eastAsia="zh-CN"/>
        </w:rPr>
        <w:t>，</w:t>
      </w:r>
      <w:r>
        <w:rPr>
          <w:rFonts w:hint="eastAsia" w:cs="Times New Roman"/>
          <w:szCs w:val="32"/>
          <w:lang w:eastAsia="zh-CN"/>
        </w:rPr>
        <w:t>面试二次平均</w:t>
      </w:r>
      <w:r>
        <w:rPr>
          <w:rFonts w:hint="default" w:ascii="Times New Roman" w:hAnsi="Times New Roman" w:cs="Times New Roman"/>
          <w:szCs w:val="32"/>
        </w:rPr>
        <w:t>成绩</w:t>
      </w:r>
      <w:r>
        <w:rPr>
          <w:rFonts w:hint="default" w:ascii="Times New Roman" w:hAnsi="Times New Roman" w:cs="Times New Roman"/>
          <w:szCs w:val="32"/>
          <w:lang w:val="en-US" w:eastAsia="zh-CN"/>
        </w:rPr>
        <w:t>=</w:t>
      </w:r>
      <w:r>
        <w:rPr>
          <w:rFonts w:hint="default" w:ascii="Times New Roman" w:hAnsi="Times New Roman" w:cs="Times New Roman"/>
          <w:szCs w:val="32"/>
          <w:lang w:eastAsia="zh-CN"/>
        </w:rPr>
        <w:t>考生本人在面试考场现场公布的面试得分</w:t>
      </w:r>
      <w:r>
        <w:rPr>
          <w:rFonts w:hint="default" w:ascii="Times New Roman" w:hAnsi="Times New Roman" w:cs="Times New Roman"/>
          <w:szCs w:val="32"/>
          <w:lang w:val="en-US" w:eastAsia="zh-CN"/>
        </w:rPr>
        <w:t>×</w:t>
      </w:r>
      <w:r>
        <w:rPr>
          <w:rFonts w:hint="default" w:ascii="Times New Roman" w:hAnsi="Times New Roman" w:cs="Times New Roman"/>
          <w:szCs w:val="32"/>
        </w:rPr>
        <w:t>考生本人所在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面试考场的加权系数</w:t>
      </w:r>
      <w:r>
        <w:rPr>
          <w:rFonts w:hint="default" w:ascii="Times New Roman" w:hAnsi="Times New Roman" w:cs="Times New Roman"/>
          <w:szCs w:val="32"/>
          <w:lang w:eastAsia="zh-CN"/>
        </w:rPr>
        <w:t>。</w:t>
      </w:r>
      <w:r>
        <w:rPr>
          <w:rFonts w:hint="default" w:ascii="Times New Roman" w:hAnsi="Times New Roman" w:cs="Times New Roman"/>
          <w:szCs w:val="32"/>
        </w:rPr>
        <w:t>相关</w:t>
      </w:r>
      <w:r>
        <w:rPr>
          <w:rFonts w:hint="default" w:ascii="Times New Roman" w:hAnsi="Times New Roman" w:cs="Times New Roman"/>
          <w:szCs w:val="32"/>
          <w:lang w:eastAsia="zh-CN"/>
        </w:rPr>
        <w:t>计算</w:t>
      </w:r>
      <w:r>
        <w:rPr>
          <w:rFonts w:hint="default" w:ascii="Times New Roman" w:hAnsi="Times New Roman" w:cs="Times New Roman"/>
          <w:szCs w:val="32"/>
        </w:rPr>
        <w:t>数据如下：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第</w:t>
      </w:r>
      <w:r>
        <w:rPr>
          <w:rFonts w:hint="eastAsia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面试考场：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实际参加面试考生为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eastAsia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  <w:lang w:val="en-US" w:eastAsia="zh-CN"/>
        </w:rPr>
        <w:t>人，</w:t>
      </w:r>
      <w:r>
        <w:rPr>
          <w:rFonts w:hint="default" w:ascii="Times New Roman" w:hAnsi="Times New Roman" w:cs="Times New Roman"/>
          <w:szCs w:val="32"/>
        </w:rPr>
        <w:t>总成绩为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3282.63</w:t>
      </w:r>
      <w:r>
        <w:rPr>
          <w:rFonts w:hint="default" w:ascii="Times New Roman" w:hAnsi="Times New Roman" w:cs="Times New Roman"/>
          <w:szCs w:val="32"/>
        </w:rPr>
        <w:t>，面试平均成绩为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8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6.385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第</w:t>
      </w:r>
      <w:r>
        <w:rPr>
          <w:rFonts w:hint="eastAsia" w:cs="Times New Roman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szCs w:val="32"/>
        </w:rPr>
        <w:t>面试考场：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  <w:lang w:eastAsia="zh-CN"/>
        </w:rPr>
        <w:t>实际参加面试考生为</w:t>
      </w:r>
      <w:r>
        <w:rPr>
          <w:rFonts w:hint="eastAsia" w:cs="Times New Roman"/>
          <w:szCs w:val="32"/>
          <w:lang w:val="en-US" w:eastAsia="zh-CN"/>
        </w:rPr>
        <w:t>36</w:t>
      </w:r>
      <w:r>
        <w:rPr>
          <w:rFonts w:hint="default" w:ascii="Times New Roman" w:hAnsi="Times New Roman" w:cs="Times New Roman"/>
          <w:szCs w:val="32"/>
          <w:lang w:val="en-US" w:eastAsia="zh-CN"/>
        </w:rPr>
        <w:t>人，</w:t>
      </w:r>
      <w:r>
        <w:rPr>
          <w:rFonts w:hint="default" w:ascii="Times New Roman" w:hAnsi="Times New Roman" w:cs="Times New Roman"/>
          <w:szCs w:val="32"/>
        </w:rPr>
        <w:t>总成绩为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2987.3</w:t>
      </w:r>
      <w:r>
        <w:rPr>
          <w:rFonts w:hint="default" w:ascii="Times New Roman" w:hAnsi="Times New Roman" w:cs="Times New Roman"/>
          <w:szCs w:val="32"/>
        </w:rPr>
        <w:t>，面试平均成绩为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82.98055556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两个面试考场的总平均成绩为：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default" w:ascii="Times New Roman" w:hAnsi="Times New Roman" w:cs="Times New Roman"/>
          <w:szCs w:val="32"/>
        </w:rPr>
        <w:t>（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86.385</w:t>
      </w:r>
      <w:r>
        <w:rPr>
          <w:rFonts w:hint="default" w:ascii="Times New Roman" w:hAnsi="Times New Roman" w:cs="Times New Roman"/>
          <w:szCs w:val="32"/>
        </w:rPr>
        <w:t>+</w:t>
      </w:r>
      <w:r>
        <w:rPr>
          <w:rFonts w:hint="default" w:ascii="Times New Roman" w:hAnsi="Times New Roman" w:cs="Times New Roman"/>
          <w:color w:val="000000"/>
          <w:kern w:val="0"/>
          <w:szCs w:val="32"/>
        </w:rPr>
        <w:t>8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2.98055556</w:t>
      </w:r>
      <w:r>
        <w:rPr>
          <w:rFonts w:hint="default" w:ascii="Times New Roman" w:hAnsi="Times New Roman" w:cs="Times New Roman"/>
          <w:szCs w:val="32"/>
        </w:rPr>
        <w:t>）÷2=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84.68277778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第</w:t>
      </w:r>
      <w:r>
        <w:rPr>
          <w:rFonts w:hint="eastAsia" w:cs="Times New Roman"/>
          <w:szCs w:val="32"/>
          <w:lang w:eastAsia="zh-CN"/>
        </w:rPr>
        <w:t>二</w:t>
      </w:r>
      <w:r>
        <w:rPr>
          <w:rFonts w:hint="default" w:ascii="Times New Roman" w:hAnsi="Times New Roman" w:cs="Times New Roman"/>
          <w:szCs w:val="32"/>
        </w:rPr>
        <w:t>面试考场的加权系数为：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eastAsia" w:cs="Times New Roman"/>
          <w:color w:val="000000"/>
          <w:kern w:val="0"/>
          <w:szCs w:val="32"/>
          <w:lang w:val="en-US" w:eastAsia="zh-CN"/>
        </w:rPr>
        <w:t>84.68277778</w:t>
      </w:r>
      <w:r>
        <w:rPr>
          <w:rFonts w:hint="default" w:ascii="Times New Roman" w:hAnsi="Times New Roman" w:cs="Times New Roman"/>
          <w:szCs w:val="32"/>
        </w:rPr>
        <w:t>÷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86.385</w:t>
      </w:r>
      <w:r>
        <w:rPr>
          <w:rFonts w:hint="default" w:ascii="Times New Roman" w:hAnsi="Times New Roman" w:cs="Times New Roman"/>
          <w:szCs w:val="32"/>
        </w:rPr>
        <w:t>=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0.980294933</w:t>
      </w:r>
      <w:r>
        <w:rPr>
          <w:rFonts w:hint="default" w:ascii="Times New Roman" w:hAnsi="Times New Roman" w:cs="Times New Roman"/>
          <w:szCs w:val="32"/>
        </w:rPr>
        <w:t>；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第</w:t>
      </w:r>
      <w:r>
        <w:rPr>
          <w:rFonts w:hint="eastAsia" w:cs="Times New Roman"/>
          <w:szCs w:val="32"/>
          <w:lang w:eastAsia="zh-CN"/>
        </w:rPr>
        <w:t>三</w:t>
      </w:r>
      <w:r>
        <w:rPr>
          <w:rFonts w:hint="default" w:ascii="Times New Roman" w:hAnsi="Times New Roman" w:cs="Times New Roman"/>
          <w:szCs w:val="32"/>
        </w:rPr>
        <w:t>面试考场的加权系数为：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566" w:firstLineChars="177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Cs w:val="32"/>
        </w:rPr>
      </w:pPr>
      <w:r>
        <w:rPr>
          <w:rFonts w:hint="eastAsia" w:cs="Times New Roman"/>
          <w:color w:val="000000"/>
          <w:kern w:val="0"/>
          <w:szCs w:val="32"/>
          <w:lang w:val="en-US" w:eastAsia="zh-CN"/>
        </w:rPr>
        <w:t>84.68277778</w:t>
      </w:r>
      <w:r>
        <w:rPr>
          <w:rFonts w:hint="default" w:ascii="Times New Roman" w:hAnsi="Times New Roman" w:cs="Times New Roman"/>
          <w:szCs w:val="32"/>
        </w:rPr>
        <w:t>÷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82.98055556</w:t>
      </w:r>
      <w:r>
        <w:rPr>
          <w:rFonts w:hint="default" w:ascii="Times New Roman" w:hAnsi="Times New Roman" w:cs="Times New Roman"/>
          <w:szCs w:val="32"/>
        </w:rPr>
        <w:t>=</w:t>
      </w:r>
      <w:r>
        <w:rPr>
          <w:rFonts w:hint="default" w:ascii="Times New Roman" w:hAnsi="Times New Roman" w:cs="Times New Roman"/>
          <w:color w:val="000000"/>
          <w:kern w:val="0"/>
          <w:szCs w:val="32"/>
          <w:lang w:val="en-US" w:eastAsia="zh-CN"/>
        </w:rPr>
        <w:t>1.0</w:t>
      </w:r>
      <w:r>
        <w:rPr>
          <w:rFonts w:hint="eastAsia" w:cs="Times New Roman"/>
          <w:color w:val="000000"/>
          <w:kern w:val="0"/>
          <w:szCs w:val="32"/>
          <w:lang w:val="en-US" w:eastAsia="zh-CN"/>
        </w:rPr>
        <w:t>20513507</w:t>
      </w:r>
      <w:r>
        <w:rPr>
          <w:rFonts w:hint="default" w:ascii="Times New Roman" w:hAnsi="Times New Roman" w:cs="Times New Roman"/>
          <w:szCs w:val="32"/>
        </w:rPr>
        <w:t>。</w:t>
      </w:r>
    </w:p>
    <w:sectPr>
      <w:headerReference r:id="rId3" w:type="default"/>
      <w:pgSz w:w="11906" w:h="16838"/>
      <w:pgMar w:top="1440" w:right="1134" w:bottom="1440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C279A"/>
    <w:rsid w:val="0BF437CC"/>
    <w:rsid w:val="14824E4C"/>
    <w:rsid w:val="233533D6"/>
    <w:rsid w:val="237B702A"/>
    <w:rsid w:val="2E383AEE"/>
    <w:rsid w:val="2FB71881"/>
    <w:rsid w:val="371808B7"/>
    <w:rsid w:val="3F072F07"/>
    <w:rsid w:val="4F96522C"/>
    <w:rsid w:val="73A10D92"/>
    <w:rsid w:val="7D183C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2014-06-08T14:04:00Z</dcterms:created>
  <dc:creator>教育局</dc:creator>
  <cp:lastModifiedBy>Administrator</cp:lastModifiedBy>
  <cp:lastPrinted>2021-11-22T07:22:00Z</cp:lastPrinted>
  <dcterms:modified xsi:type="dcterms:W3CDTF">2022-03-12T08:50:06Z</dcterms:modified>
  <dc:title>淇滨区2011年公开招聘教师考生总成绩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7334F1CF570F4553858226A6C3A783A2</vt:lpwstr>
  </property>
</Properties>
</file>