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西湖镇2022年公开招聘</w:t>
      </w:r>
      <w:r>
        <w:rPr>
          <w:rFonts w:hint="eastAsia" w:ascii="方正小标宋简体" w:hAnsi="方正小标宋简体" w:eastAsia="方正小标宋简体" w:cs="方正小标宋简体"/>
          <w:b w:val="0"/>
          <w:bCs w:val="0"/>
          <w:sz w:val="44"/>
          <w:szCs w:val="44"/>
          <w:lang w:eastAsia="zh-CN"/>
        </w:rPr>
        <w:t>乡村</w:t>
      </w:r>
      <w:r>
        <w:rPr>
          <w:rFonts w:hint="eastAsia" w:ascii="方正小标宋简体" w:hAnsi="方正小标宋简体" w:eastAsia="方正小标宋简体" w:cs="方正小标宋简体"/>
          <w:b w:val="0"/>
          <w:bCs w:val="0"/>
          <w:sz w:val="44"/>
          <w:szCs w:val="44"/>
        </w:rPr>
        <w:t>公益性</w:t>
      </w:r>
      <w:r>
        <w:rPr>
          <w:rFonts w:hint="eastAsia" w:ascii="方正小标宋简体" w:hAnsi="方正小标宋简体" w:eastAsia="方正小标宋简体" w:cs="方正小标宋简体"/>
          <w:b w:val="0"/>
          <w:bCs w:val="0"/>
          <w:sz w:val="44"/>
          <w:szCs w:val="44"/>
        </w:rPr>
        <w:t>岗位</w:t>
      </w:r>
    </w:p>
    <w:p>
      <w:pPr>
        <w:pStyle w:val="2"/>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（第一批）</w:t>
      </w:r>
    </w:p>
    <w:p>
      <w:pPr>
        <w:pStyle w:val="3"/>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国家和省市区关于“六稳”“六保”工作要求，落实政府兜底安置困难群众就业职责，积极消纳农村剩余劳动力和城镇长期失业人员，着力提高城乡低收入群体收入，巩固拓展脱贫攻坚成果同乡村振兴有</w:t>
      </w:r>
      <w:r>
        <w:rPr>
          <w:rFonts w:hint="eastAsia" w:ascii="仿宋_GB2312" w:hAnsi="仿宋_GB2312" w:eastAsia="仿宋_GB2312" w:cs="仿宋_GB2312"/>
          <w:color w:val="000000" w:themeColor="text1"/>
          <w:sz w:val="32"/>
          <w:szCs w:val="32"/>
          <w14:textFill>
            <w14:solidFill>
              <w14:schemeClr w14:val="tx1"/>
            </w14:solidFill>
          </w14:textFill>
        </w:rPr>
        <w:t>效衔接，根据《东港区城乡公益性岗位扩容提质行动实施方案》和《东港区城乡公益性岗位开发管理实施细则》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14:textFill>
            <w14:solidFill>
              <w14:schemeClr w14:val="tx1"/>
            </w14:solidFill>
          </w14:textFill>
        </w:rPr>
        <w:t>，结合西湖镇</w:t>
      </w:r>
      <w:r>
        <w:rPr>
          <w:rFonts w:hint="eastAsia" w:ascii="仿宋_GB2312" w:hAnsi="仿宋_GB2312" w:eastAsia="仿宋_GB2312" w:cs="仿宋_GB2312"/>
          <w:sz w:val="32"/>
          <w:szCs w:val="32"/>
        </w:rPr>
        <w:t>实际，经镇党委、政府研究，并报区城乡公益性岗位扩容提质行动领导小组办公室批准，现面向全镇公开招聘</w:t>
      </w:r>
      <w:r>
        <w:rPr>
          <w:rFonts w:hint="eastAsia" w:ascii="仿宋_GB2312" w:hAnsi="仿宋_GB2312" w:eastAsia="仿宋_GB2312" w:cs="仿宋_GB2312"/>
          <w:sz w:val="32"/>
          <w:szCs w:val="32"/>
          <w:lang w:eastAsia="zh-CN"/>
        </w:rPr>
        <w:t>乡村</w:t>
      </w:r>
      <w:r>
        <w:rPr>
          <w:rFonts w:hint="eastAsia" w:ascii="仿宋_GB2312" w:hAnsi="仿宋_GB2312" w:eastAsia="仿宋_GB2312" w:cs="仿宋_GB2312"/>
          <w:sz w:val="32"/>
          <w:szCs w:val="32"/>
        </w:rPr>
        <w:t>公益性岗位人员，现将岗位招聘计划予以公告：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面向脱贫享受政策人口（含防止返贫监测帮扶对象）、农村低收入人口、农村残疾人、农村大龄人员（45-65周岁）（1957年至1977年3月）等群体。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贫享受政策人口(含防止返贫监测帮扶对象)，是指乡村振兴部门登记管理的相应人员；农村低收入人口，是指民政部门登记管理的相应人员；农村残疾人，是指残联登记管理的相应人员；农村大龄人员（45-65周岁）（1957年至1977年3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已享受职工（含被征地农民、灵活就业人员、失地保险人员）养老保险待遇人员不纳入招聘范围。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二、岗位开发数量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西湖镇共开发乡村公益性岗位200个，乡村公益性岗位按照岗位开发数量，由各新村根据实际需求统筹安排。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三、岗位名称职责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1.岗位名称：乡村振兴岗</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（1）岗位要求：人员从岗位所在新村中乡村区域自然村的村民中产生。身体健康、爱岗敬业、乐于交流、待人热情。遵守公益性岗位管理制度，服从新村“两委”、村党支部工作安排。</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职责：巡查扶贫项目资产维护、运行情况，维修、维护项目资产，确保项目资产安全；走访脱贫享受政策人口(含防止返贫监测帮扶对象)，宣传党和政府的各项政策、措施；采集脱贫享受政策户和防返贫监测帮扶对象的人员信息和意见；完成新村“两委”、村党支部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2.岗位名称：护林防火岗</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要求：人员从岗位所在新村中乡村区域自然村的村民中产生。有较强的安全意识，身体健康、爱岗敬业，有相关工作经历者优先安排。遵守公益性岗位管理制度，服从新村“两委”、村党支部工作安排。</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职责：负责区域内环境保护、护林绿化、森林防火、禁烧等工作；宣传贯彻国家环境保护的相关法律、法规、政策，引导群众自觉提高环境保护意识，并做好防火宣传和预防工作；完成新村“两委”、村党支部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sz w:val="32"/>
          <w:szCs w:val="32"/>
          <w:lang w:eastAsia="zh-CN"/>
        </w:rPr>
      </w:pPr>
      <w:r>
        <w:rPr>
          <w:rFonts w:hint="eastAsia" w:ascii="楷体" w:hAnsi="楷体" w:eastAsia="楷体" w:cs="楷体"/>
          <w:b/>
          <w:sz w:val="32"/>
          <w:szCs w:val="32"/>
        </w:rPr>
        <w:t>3.岗位名称：村容保洁岗</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要求：人员从岗位所在新村中乡村区域自然村的村民中产生。具备一定的沟通表达能力，身体健康、爱岗敬业，有相关工作经历者优先安排。遵守公益性岗位管理制度，服从新村“两委”、村党支部工作安排。</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职责：负责区域内村容村貌、环境卫生整治、长效保洁、农村道路保洁工作；从事政策宣传、绿化管理、文明劝导等工作；配合有关部门积极开展环境综合整治志愿服务活动；完成新村“两委”、村党支部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4.岗位名称：乡村网格员岗</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要求：人员从岗位所在新村中乡村区域自然村的村民中产生。思想政治素质高，法律意识比较强，热心服务，能积极为群众想办法解决困难；有一定的组织协调能力、矛盾调处能力、社会实践能力，善于开展群众工作;能够熟练使用电脑、智能手机等电子信息设备和办公软件；遵守公益性岗位管理制度，服从新村“两委”、村党支部工作安排。</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职责：及时解决群众关心的问题，维护群众合法权益，及时帮助化解各类矛盾纠纷，做好治安联防、信访维稳等工作；协助开展一般治安事件、突发事件的处置和重大活动安全保卫工作；完成新村“两委”、村党支部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四、岗位开发管理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新村负责组织报名申请、资格初审、民主评议和公示；乡镇负责组织复审，报区级审批；乡镇与乡村公益性岗位人</w:t>
      </w:r>
      <w:r>
        <w:rPr>
          <w:rFonts w:hint="eastAsia" w:ascii="仿宋_GB2312" w:hAnsi="仿宋_GB2312" w:eastAsia="仿宋_GB2312" w:cs="仿宋_GB2312"/>
          <w:color w:val="000000" w:themeColor="text1"/>
          <w:sz w:val="32"/>
          <w:szCs w:val="32"/>
          <w14:textFill>
            <w14:solidFill>
              <w14:schemeClr w14:val="tx1"/>
            </w14:solidFill>
          </w14:textFill>
        </w:rPr>
        <w:t>员签订劳务协议；人社部门会同乡镇、岗位开发相关部门负责进行岗前培训；乡镇负责安排上</w:t>
      </w:r>
      <w:r>
        <w:rPr>
          <w:rFonts w:hint="eastAsia" w:ascii="仿宋_GB2312" w:hAnsi="仿宋_GB2312" w:eastAsia="仿宋_GB2312" w:cs="仿宋_GB2312"/>
          <w:sz w:val="32"/>
          <w:szCs w:val="32"/>
        </w:rPr>
        <w:t>岗。出现空岗情况，乡镇按流程及时进行补充。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符合条件且有意愿人员到所在村办公室现场填报提交报名申请。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1.报名时间：2022年3月9日—3月1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2.咨询电话：</w:t>
      </w:r>
      <w:r>
        <w:rPr>
          <w:rFonts w:hint="default" w:ascii="Times New Roman" w:hAnsi="Times New Roman" w:eastAsia="仿宋_GB2312" w:cs="Times New Roman"/>
          <w:sz w:val="32"/>
          <w:szCs w:val="32"/>
        </w:rPr>
        <w:t>0633—8851365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镇城乡公益性岗位扩容提质行动领导小组办公室对城乡公益性岗位开发工作中每个环节进行指导把关。根据报名情况，按照城乡公益性岗位职责要求，民主评议确定拟安置上岗人员，并在安置对象所在新村进行公示，公示期3天，公示期</w:t>
      </w:r>
      <w:r>
        <w:rPr>
          <w:rFonts w:hint="eastAsia" w:ascii="仿宋_GB2312" w:hAnsi="仿宋_GB2312" w:eastAsia="仿宋_GB2312" w:cs="仿宋_GB2312"/>
          <w:color w:val="000000" w:themeColor="text1"/>
          <w:sz w:val="32"/>
          <w:szCs w:val="32"/>
          <w14:textFill>
            <w14:solidFill>
              <w14:schemeClr w14:val="tx1"/>
            </w14:solidFill>
          </w14:textFill>
        </w:rPr>
        <w:t>间同步进行岗前培训，经公示无异议且岗前培训合格的，由镇党委、政府复审，复审通过的报区城乡公益性岗位</w:t>
      </w:r>
      <w:r>
        <w:rPr>
          <w:rFonts w:hint="eastAsia" w:ascii="仿宋_GB2312" w:hAnsi="仿宋_GB2312" w:eastAsia="仿宋_GB2312" w:cs="仿宋_GB2312"/>
          <w:sz w:val="32"/>
          <w:szCs w:val="32"/>
        </w:rPr>
        <w:t>扩容提质行动领导小组办公室审批备案，签订劳务协议后上岗。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（三）日常管理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乡村公益性岗位实行不定时工作制，乡村公益性岗位人员实行退出机制，一旦退出即时解除劳务协议，停止发放补贴。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1.自然退出。乡村公益性岗位人员有下列情形之一的，自然退出: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（1）通过用人单位吸纳、灵活就业、自主创业等方式已实现就业的;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（2）自愿退出岗位的;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（3）公益性岗位已满规定期限的;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（4）不能坚持正常工作的;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2.人员清退。乡村公益性岗位人员有下列情形之一的，由乡镇负责对相关人员进行清退:</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（1）申报材料虚假失实的;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（2）本人未提供相应劳动、他人顶替上岗的;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（3）无故连续旷工超过 15 天或一年内累计旷工 30 天的;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（4）不服从岗位管理或违反岗位管理办法，造成不良影响的;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（5）工作质量、标准达不到要求，经整改仍不到位的;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（6）在岗期间被依法追究刑事责任的;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五、岗位待遇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乡村公益性岗位待遇统一实行政府补贴。乡村公益性岗位补贴标准为830元/月（其中30元为绩效工资），由乡镇按月发放</w:t>
      </w:r>
      <w:bookmarkStart w:id="0" w:name="_GoBack"/>
      <w:bookmarkEnd w:id="0"/>
      <w:r>
        <w:rPr>
          <w:rFonts w:hint="eastAsia" w:ascii="仿宋_GB2312" w:hAnsi="仿宋_GB2312" w:eastAsia="仿宋_GB2312" w:cs="仿宋_GB2312"/>
          <w:sz w:val="32"/>
          <w:szCs w:val="32"/>
        </w:rPr>
        <w:t>到本人社保卡银行账号，同一人员岗位补贴期限一般不超过3年。统一为在岗人员购买60元的意外伤害商业保险。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本公告由西湖镇城乡公益性岗位扩容提质行动领导小组办公室负责解释。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附件：2022年西湖镇乡村公益性岗位开发表</w:t>
      </w:r>
    </w:p>
    <w:p>
      <w:pPr>
        <w:ind w:right="1280"/>
        <w:rPr>
          <w:rFonts w:hint="eastAsia" w:ascii="仿宋_GB2312" w:hAnsi="仿宋_GB2312" w:eastAsia="仿宋_GB2312" w:cs="仿宋_GB2312"/>
          <w:sz w:val="32"/>
          <w:szCs w:val="32"/>
        </w:rPr>
      </w:pPr>
    </w:p>
    <w:p>
      <w:pPr>
        <w:ind w:right="1280"/>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西湖镇城乡公益性岗位扩容提质行动领导小组办公室</w:t>
      </w:r>
    </w:p>
    <w:p>
      <w:pPr>
        <w:ind w:right="1120"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r>
        <w:rPr>
          <w:rFonts w:hint="eastAsia"/>
          <w:sz w:val="32"/>
          <w:szCs w:val="32"/>
        </w:rPr>
        <w:t>附件：</w:t>
      </w:r>
    </w:p>
    <w:p>
      <w:pPr>
        <w:ind w:firstLine="1446" w:firstLineChars="400"/>
        <w:jc w:val="both"/>
        <w:rPr>
          <w:b/>
          <w:sz w:val="36"/>
          <w:szCs w:val="36"/>
        </w:rPr>
      </w:pPr>
      <w:r>
        <w:rPr>
          <w:rFonts w:hint="eastAsia"/>
          <w:b/>
          <w:sz w:val="36"/>
          <w:szCs w:val="36"/>
        </w:rPr>
        <w:t>2022年西湖镇乡村公益性岗位开发表</w:t>
      </w:r>
    </w:p>
    <w:p>
      <w:pPr>
        <w:jc w:val="center"/>
        <w:rPr>
          <w:b/>
          <w:sz w:val="36"/>
          <w:szCs w:val="36"/>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1838"/>
        <w:gridCol w:w="222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tcPr>
          <w:p>
            <w:pPr>
              <w:jc w:val="center"/>
              <w:rPr>
                <w:b/>
                <w:sz w:val="28"/>
                <w:szCs w:val="28"/>
              </w:rPr>
            </w:pPr>
            <w:r>
              <w:rPr>
                <w:b/>
                <w:sz w:val="28"/>
                <w:szCs w:val="28"/>
              </w:rPr>
              <w:t>序号</w:t>
            </w:r>
          </w:p>
        </w:tc>
        <w:tc>
          <w:tcPr>
            <w:tcW w:w="1079" w:type="pct"/>
          </w:tcPr>
          <w:p>
            <w:pPr>
              <w:jc w:val="center"/>
              <w:rPr>
                <w:b/>
                <w:sz w:val="28"/>
                <w:szCs w:val="28"/>
              </w:rPr>
            </w:pPr>
            <w:r>
              <w:rPr>
                <w:b/>
                <w:sz w:val="28"/>
                <w:szCs w:val="28"/>
              </w:rPr>
              <w:t>新村</w:t>
            </w:r>
          </w:p>
        </w:tc>
        <w:tc>
          <w:tcPr>
            <w:tcW w:w="1305" w:type="pct"/>
          </w:tcPr>
          <w:p>
            <w:pPr>
              <w:jc w:val="center"/>
              <w:rPr>
                <w:b/>
                <w:sz w:val="28"/>
                <w:szCs w:val="28"/>
              </w:rPr>
            </w:pPr>
            <w:r>
              <w:rPr>
                <w:b/>
                <w:sz w:val="28"/>
                <w:szCs w:val="28"/>
              </w:rPr>
              <w:t>乡村区域自然村</w:t>
            </w:r>
          </w:p>
        </w:tc>
        <w:tc>
          <w:tcPr>
            <w:tcW w:w="1537" w:type="pct"/>
          </w:tcPr>
          <w:p>
            <w:pPr>
              <w:jc w:val="center"/>
              <w:rPr>
                <w:b/>
                <w:sz w:val="28"/>
                <w:szCs w:val="28"/>
              </w:rPr>
            </w:pPr>
            <w:r>
              <w:rPr>
                <w:b/>
                <w:sz w:val="28"/>
                <w:szCs w:val="28"/>
              </w:rPr>
              <w:t>岗位开发数量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1</w:t>
            </w:r>
          </w:p>
        </w:tc>
        <w:tc>
          <w:tcPr>
            <w:tcW w:w="1079" w:type="pct"/>
            <w:vMerge w:val="restart"/>
            <w:vAlign w:val="center"/>
          </w:tcPr>
          <w:p>
            <w:pPr>
              <w:jc w:val="center"/>
              <w:rPr>
                <w:sz w:val="28"/>
                <w:szCs w:val="28"/>
              </w:rPr>
            </w:pPr>
            <w:r>
              <w:rPr>
                <w:sz w:val="28"/>
                <w:szCs w:val="28"/>
              </w:rPr>
              <w:t>响水新村</w:t>
            </w:r>
          </w:p>
        </w:tc>
        <w:tc>
          <w:tcPr>
            <w:tcW w:w="1305" w:type="pct"/>
            <w:vAlign w:val="center"/>
          </w:tcPr>
          <w:p>
            <w:pPr>
              <w:jc w:val="center"/>
              <w:rPr>
                <w:sz w:val="28"/>
                <w:szCs w:val="28"/>
              </w:rPr>
            </w:pPr>
            <w:r>
              <w:rPr>
                <w:rFonts w:hint="eastAsia"/>
                <w:sz w:val="28"/>
                <w:szCs w:val="28"/>
              </w:rPr>
              <w:t>响水河</w:t>
            </w:r>
          </w:p>
        </w:tc>
        <w:tc>
          <w:tcPr>
            <w:tcW w:w="1537" w:type="pct"/>
            <w:vMerge w:val="restart"/>
            <w:vAlign w:val="center"/>
          </w:tcPr>
          <w:p>
            <w:pPr>
              <w:jc w:val="center"/>
              <w:rPr>
                <w:sz w:val="28"/>
                <w:szCs w:val="28"/>
              </w:rPr>
            </w:pPr>
            <w:r>
              <w:rPr>
                <w:rFonts w:hint="eastAsia"/>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安子沟</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顾家沟</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秋实园</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申庄子</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爱国</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2</w:t>
            </w:r>
          </w:p>
        </w:tc>
        <w:tc>
          <w:tcPr>
            <w:tcW w:w="1079" w:type="pct"/>
            <w:vMerge w:val="restart"/>
            <w:vAlign w:val="center"/>
          </w:tcPr>
          <w:p>
            <w:pPr>
              <w:jc w:val="center"/>
              <w:rPr>
                <w:sz w:val="28"/>
                <w:szCs w:val="28"/>
              </w:rPr>
            </w:pPr>
            <w:r>
              <w:rPr>
                <w:sz w:val="28"/>
                <w:szCs w:val="28"/>
              </w:rPr>
              <w:t>金山新村</w:t>
            </w:r>
          </w:p>
        </w:tc>
        <w:tc>
          <w:tcPr>
            <w:tcW w:w="1305" w:type="pct"/>
            <w:vAlign w:val="center"/>
          </w:tcPr>
          <w:p>
            <w:pPr>
              <w:jc w:val="center"/>
              <w:rPr>
                <w:sz w:val="28"/>
                <w:szCs w:val="28"/>
              </w:rPr>
            </w:pPr>
            <w:r>
              <w:rPr>
                <w:rFonts w:hint="eastAsia"/>
                <w:sz w:val="28"/>
                <w:szCs w:val="28"/>
              </w:rPr>
              <w:t>铨元</w:t>
            </w:r>
          </w:p>
        </w:tc>
        <w:tc>
          <w:tcPr>
            <w:tcW w:w="1537" w:type="pct"/>
            <w:vMerge w:val="restart"/>
            <w:vAlign w:val="center"/>
          </w:tcPr>
          <w:p>
            <w:pPr>
              <w:jc w:val="center"/>
              <w:rPr>
                <w:sz w:val="28"/>
                <w:szCs w:val="28"/>
              </w:rPr>
            </w:pPr>
            <w:r>
              <w:rPr>
                <w:rFonts w:hint="eastAsia"/>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上栗山</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下栗山</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3</w:t>
            </w:r>
          </w:p>
        </w:tc>
        <w:tc>
          <w:tcPr>
            <w:tcW w:w="1079" w:type="pct"/>
            <w:vMerge w:val="restart"/>
            <w:vAlign w:val="center"/>
          </w:tcPr>
          <w:p>
            <w:pPr>
              <w:jc w:val="center"/>
              <w:rPr>
                <w:sz w:val="28"/>
                <w:szCs w:val="28"/>
              </w:rPr>
            </w:pPr>
            <w:r>
              <w:rPr>
                <w:sz w:val="28"/>
                <w:szCs w:val="28"/>
              </w:rPr>
              <w:t>凤凰新村</w:t>
            </w:r>
          </w:p>
        </w:tc>
        <w:tc>
          <w:tcPr>
            <w:tcW w:w="1305" w:type="pct"/>
            <w:vAlign w:val="center"/>
          </w:tcPr>
          <w:p>
            <w:pPr>
              <w:jc w:val="center"/>
              <w:rPr>
                <w:sz w:val="28"/>
                <w:szCs w:val="28"/>
              </w:rPr>
            </w:pPr>
            <w:r>
              <w:rPr>
                <w:rFonts w:hint="eastAsia"/>
                <w:sz w:val="28"/>
                <w:szCs w:val="28"/>
              </w:rPr>
              <w:t>圈村</w:t>
            </w:r>
          </w:p>
        </w:tc>
        <w:tc>
          <w:tcPr>
            <w:tcW w:w="1537" w:type="pct"/>
            <w:vMerge w:val="restart"/>
            <w:vAlign w:val="center"/>
          </w:tcPr>
          <w:p>
            <w:pPr>
              <w:jc w:val="center"/>
              <w:rPr>
                <w:sz w:val="28"/>
                <w:szCs w:val="28"/>
              </w:rPr>
            </w:pPr>
            <w:r>
              <w:rPr>
                <w:rFonts w:hint="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久古庄</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北乐台</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小乐台二村</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北娄</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4</w:t>
            </w:r>
          </w:p>
          <w:p>
            <w:pPr>
              <w:jc w:val="center"/>
              <w:rPr>
                <w:sz w:val="28"/>
                <w:szCs w:val="28"/>
              </w:rPr>
            </w:pPr>
          </w:p>
        </w:tc>
        <w:tc>
          <w:tcPr>
            <w:tcW w:w="1079" w:type="pct"/>
            <w:vMerge w:val="restart"/>
            <w:vAlign w:val="center"/>
          </w:tcPr>
          <w:p>
            <w:pPr>
              <w:jc w:val="center"/>
              <w:rPr>
                <w:sz w:val="28"/>
                <w:szCs w:val="28"/>
              </w:rPr>
            </w:pPr>
            <w:r>
              <w:rPr>
                <w:sz w:val="28"/>
                <w:szCs w:val="28"/>
              </w:rPr>
              <w:t>吉祥新村</w:t>
            </w:r>
          </w:p>
        </w:tc>
        <w:tc>
          <w:tcPr>
            <w:tcW w:w="1305" w:type="pct"/>
            <w:vAlign w:val="center"/>
          </w:tcPr>
          <w:p>
            <w:pPr>
              <w:jc w:val="center"/>
              <w:rPr>
                <w:sz w:val="28"/>
                <w:szCs w:val="28"/>
              </w:rPr>
            </w:pPr>
            <w:r>
              <w:rPr>
                <w:rFonts w:hint="eastAsia"/>
                <w:sz w:val="28"/>
                <w:szCs w:val="28"/>
              </w:rPr>
              <w:t>陈家庄</w:t>
            </w:r>
          </w:p>
        </w:tc>
        <w:tc>
          <w:tcPr>
            <w:tcW w:w="1537" w:type="pct"/>
            <w:vMerge w:val="restart"/>
            <w:vAlign w:val="center"/>
          </w:tcPr>
          <w:p>
            <w:pPr>
              <w:jc w:val="center"/>
              <w:rPr>
                <w:sz w:val="28"/>
                <w:szCs w:val="28"/>
              </w:rPr>
            </w:pPr>
            <w:r>
              <w:rPr>
                <w:rFonts w:hint="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范家庄</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袁家庄</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河沟</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荻竹涧一村</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5</w:t>
            </w:r>
          </w:p>
        </w:tc>
        <w:tc>
          <w:tcPr>
            <w:tcW w:w="1079" w:type="pct"/>
            <w:vMerge w:val="restart"/>
            <w:vAlign w:val="center"/>
          </w:tcPr>
          <w:p>
            <w:pPr>
              <w:jc w:val="center"/>
              <w:rPr>
                <w:sz w:val="28"/>
                <w:szCs w:val="28"/>
              </w:rPr>
            </w:pPr>
            <w:r>
              <w:rPr>
                <w:sz w:val="28"/>
                <w:szCs w:val="28"/>
              </w:rPr>
              <w:t>祥和新村</w:t>
            </w:r>
          </w:p>
        </w:tc>
        <w:tc>
          <w:tcPr>
            <w:tcW w:w="1305" w:type="pct"/>
            <w:vAlign w:val="center"/>
          </w:tcPr>
          <w:p>
            <w:pPr>
              <w:jc w:val="center"/>
              <w:rPr>
                <w:sz w:val="28"/>
                <w:szCs w:val="28"/>
              </w:rPr>
            </w:pPr>
            <w:r>
              <w:rPr>
                <w:rFonts w:hint="eastAsia"/>
                <w:sz w:val="28"/>
                <w:szCs w:val="28"/>
              </w:rPr>
              <w:t>瞻埠潭</w:t>
            </w:r>
          </w:p>
        </w:tc>
        <w:tc>
          <w:tcPr>
            <w:tcW w:w="1537" w:type="pct"/>
            <w:vMerge w:val="restart"/>
            <w:vAlign w:val="center"/>
          </w:tcPr>
          <w:p>
            <w:pPr>
              <w:jc w:val="center"/>
              <w:rPr>
                <w:sz w:val="28"/>
                <w:szCs w:val="28"/>
              </w:rPr>
            </w:pPr>
            <w:r>
              <w:rPr>
                <w:rFonts w:hint="eastAsia"/>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张古庄一村</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张古庄二村</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张古庄三村</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荻竹涧二村</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6</w:t>
            </w:r>
          </w:p>
        </w:tc>
        <w:tc>
          <w:tcPr>
            <w:tcW w:w="1079" w:type="pct"/>
            <w:vMerge w:val="restart"/>
            <w:vAlign w:val="center"/>
          </w:tcPr>
          <w:p>
            <w:pPr>
              <w:jc w:val="center"/>
              <w:rPr>
                <w:sz w:val="28"/>
                <w:szCs w:val="28"/>
              </w:rPr>
            </w:pPr>
            <w:r>
              <w:rPr>
                <w:sz w:val="28"/>
                <w:szCs w:val="28"/>
              </w:rPr>
              <w:t>兴新新村</w:t>
            </w:r>
          </w:p>
        </w:tc>
        <w:tc>
          <w:tcPr>
            <w:tcW w:w="1305" w:type="pct"/>
            <w:vAlign w:val="center"/>
          </w:tcPr>
          <w:p>
            <w:pPr>
              <w:jc w:val="center"/>
              <w:rPr>
                <w:sz w:val="28"/>
                <w:szCs w:val="28"/>
              </w:rPr>
            </w:pPr>
            <w:r>
              <w:rPr>
                <w:rFonts w:hint="eastAsia"/>
                <w:sz w:val="28"/>
                <w:szCs w:val="28"/>
              </w:rPr>
              <w:t>南娄</w:t>
            </w:r>
          </w:p>
        </w:tc>
        <w:tc>
          <w:tcPr>
            <w:tcW w:w="1537" w:type="pct"/>
            <w:vMerge w:val="restart"/>
            <w:vAlign w:val="center"/>
          </w:tcPr>
          <w:p>
            <w:pPr>
              <w:jc w:val="center"/>
              <w:rPr>
                <w:sz w:val="28"/>
                <w:szCs w:val="28"/>
              </w:rPr>
            </w:pPr>
            <w:r>
              <w:rPr>
                <w:rFonts w:hint="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徐家庄</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7</w:t>
            </w:r>
          </w:p>
        </w:tc>
        <w:tc>
          <w:tcPr>
            <w:tcW w:w="1079" w:type="pct"/>
            <w:vMerge w:val="restart"/>
            <w:vAlign w:val="center"/>
          </w:tcPr>
          <w:p>
            <w:pPr>
              <w:jc w:val="center"/>
              <w:rPr>
                <w:sz w:val="28"/>
                <w:szCs w:val="28"/>
              </w:rPr>
            </w:pPr>
            <w:r>
              <w:rPr>
                <w:sz w:val="28"/>
                <w:szCs w:val="28"/>
              </w:rPr>
              <w:t>大石新村</w:t>
            </w:r>
          </w:p>
        </w:tc>
        <w:tc>
          <w:tcPr>
            <w:tcW w:w="1305" w:type="pct"/>
            <w:vAlign w:val="center"/>
          </w:tcPr>
          <w:p>
            <w:pPr>
              <w:jc w:val="center"/>
              <w:rPr>
                <w:sz w:val="28"/>
                <w:szCs w:val="28"/>
              </w:rPr>
            </w:pPr>
            <w:r>
              <w:rPr>
                <w:rFonts w:hint="eastAsia"/>
                <w:sz w:val="28"/>
                <w:szCs w:val="28"/>
              </w:rPr>
              <w:t>大石头</w:t>
            </w:r>
          </w:p>
        </w:tc>
        <w:tc>
          <w:tcPr>
            <w:tcW w:w="1537" w:type="pct"/>
            <w:vMerge w:val="restart"/>
            <w:vAlign w:val="center"/>
          </w:tcPr>
          <w:p>
            <w:pPr>
              <w:jc w:val="center"/>
              <w:rPr>
                <w:sz w:val="28"/>
                <w:szCs w:val="28"/>
              </w:rPr>
            </w:pPr>
            <w:r>
              <w:rPr>
                <w:rFonts w:hint="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柴家沟</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Merge w:val="continue"/>
            <w:vAlign w:val="center"/>
          </w:tcPr>
          <w:p>
            <w:pPr>
              <w:jc w:val="center"/>
              <w:rPr>
                <w:sz w:val="28"/>
                <w:szCs w:val="28"/>
              </w:rPr>
            </w:pPr>
          </w:p>
        </w:tc>
        <w:tc>
          <w:tcPr>
            <w:tcW w:w="1305" w:type="pct"/>
            <w:vAlign w:val="center"/>
          </w:tcPr>
          <w:p>
            <w:pPr>
              <w:jc w:val="center"/>
              <w:rPr>
                <w:sz w:val="28"/>
                <w:szCs w:val="28"/>
              </w:rPr>
            </w:pPr>
            <w:r>
              <w:rPr>
                <w:rFonts w:hint="eastAsia"/>
                <w:sz w:val="28"/>
                <w:szCs w:val="28"/>
              </w:rPr>
              <w:t>董家岭</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8</w:t>
            </w:r>
          </w:p>
        </w:tc>
        <w:tc>
          <w:tcPr>
            <w:tcW w:w="1079" w:type="pct"/>
            <w:vAlign w:val="center"/>
          </w:tcPr>
          <w:p>
            <w:pPr>
              <w:jc w:val="center"/>
              <w:rPr>
                <w:sz w:val="28"/>
                <w:szCs w:val="28"/>
              </w:rPr>
            </w:pPr>
            <w:r>
              <w:rPr>
                <w:sz w:val="28"/>
                <w:szCs w:val="28"/>
              </w:rPr>
              <w:t>大花新村</w:t>
            </w:r>
          </w:p>
        </w:tc>
        <w:tc>
          <w:tcPr>
            <w:tcW w:w="1305" w:type="pct"/>
            <w:vAlign w:val="center"/>
          </w:tcPr>
          <w:p>
            <w:pPr>
              <w:jc w:val="center"/>
              <w:rPr>
                <w:sz w:val="28"/>
                <w:szCs w:val="28"/>
              </w:rPr>
            </w:pPr>
            <w:r>
              <w:rPr>
                <w:rFonts w:hint="eastAsia"/>
                <w:sz w:val="28"/>
                <w:szCs w:val="28"/>
              </w:rPr>
              <w:t>大炮楼</w:t>
            </w:r>
          </w:p>
        </w:tc>
        <w:tc>
          <w:tcPr>
            <w:tcW w:w="1537" w:type="pct"/>
            <w:vMerge w:val="restart"/>
            <w:vAlign w:val="center"/>
          </w:tcPr>
          <w:p>
            <w:pPr>
              <w:jc w:val="center"/>
              <w:rPr>
                <w:sz w:val="28"/>
                <w:szCs w:val="28"/>
              </w:rPr>
            </w:pPr>
            <w:r>
              <w:rPr>
                <w:rFonts w:hint="eastAsia"/>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vAlign w:val="center"/>
          </w:tcPr>
          <w:p>
            <w:pPr>
              <w:jc w:val="center"/>
              <w:rPr>
                <w:sz w:val="28"/>
                <w:szCs w:val="28"/>
              </w:rPr>
            </w:pPr>
          </w:p>
        </w:tc>
        <w:tc>
          <w:tcPr>
            <w:tcW w:w="1079" w:type="pct"/>
            <w:vAlign w:val="center"/>
          </w:tcPr>
          <w:p>
            <w:pPr>
              <w:jc w:val="center"/>
              <w:rPr>
                <w:sz w:val="28"/>
                <w:szCs w:val="28"/>
              </w:rPr>
            </w:pPr>
            <w:r>
              <w:rPr>
                <w:sz w:val="28"/>
                <w:szCs w:val="28"/>
              </w:rPr>
              <w:t>大花新村</w:t>
            </w:r>
          </w:p>
        </w:tc>
        <w:tc>
          <w:tcPr>
            <w:tcW w:w="1305" w:type="pct"/>
            <w:vAlign w:val="center"/>
          </w:tcPr>
          <w:p>
            <w:pPr>
              <w:jc w:val="center"/>
              <w:rPr>
                <w:sz w:val="28"/>
                <w:szCs w:val="28"/>
              </w:rPr>
            </w:pPr>
            <w:r>
              <w:rPr>
                <w:rFonts w:hint="eastAsia"/>
                <w:sz w:val="28"/>
                <w:szCs w:val="28"/>
              </w:rPr>
              <w:t>小炮楼</w:t>
            </w:r>
          </w:p>
        </w:tc>
        <w:tc>
          <w:tcPr>
            <w:tcW w:w="1537" w:type="pct"/>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restart"/>
            <w:vAlign w:val="center"/>
          </w:tcPr>
          <w:p>
            <w:pPr>
              <w:jc w:val="center"/>
              <w:rPr>
                <w:sz w:val="28"/>
                <w:szCs w:val="28"/>
              </w:rPr>
            </w:pPr>
            <w:r>
              <w:rPr>
                <w:rFonts w:hint="eastAsia"/>
                <w:sz w:val="28"/>
                <w:szCs w:val="28"/>
              </w:rPr>
              <w:t>9</w:t>
            </w:r>
          </w:p>
        </w:tc>
        <w:tc>
          <w:tcPr>
            <w:tcW w:w="1079" w:type="pct"/>
            <w:vMerge w:val="restart"/>
            <w:vAlign w:val="center"/>
          </w:tcPr>
          <w:p>
            <w:pPr>
              <w:jc w:val="center"/>
              <w:rPr>
                <w:sz w:val="28"/>
                <w:szCs w:val="28"/>
              </w:rPr>
            </w:pPr>
            <w:r>
              <w:rPr>
                <w:sz w:val="28"/>
                <w:szCs w:val="28"/>
              </w:rPr>
              <w:t>小花新村</w:t>
            </w:r>
          </w:p>
        </w:tc>
        <w:tc>
          <w:tcPr>
            <w:tcW w:w="1305" w:type="pct"/>
            <w:vAlign w:val="center"/>
          </w:tcPr>
          <w:p>
            <w:pPr>
              <w:jc w:val="center"/>
              <w:rPr>
                <w:sz w:val="28"/>
                <w:szCs w:val="28"/>
              </w:rPr>
            </w:pPr>
            <w:r>
              <w:rPr>
                <w:rFonts w:hint="eastAsia"/>
                <w:sz w:val="28"/>
                <w:szCs w:val="28"/>
              </w:rPr>
              <w:t>小  岭</w:t>
            </w:r>
          </w:p>
        </w:tc>
        <w:tc>
          <w:tcPr>
            <w:tcW w:w="1537" w:type="pct"/>
            <w:vMerge w:val="restart"/>
            <w:vAlign w:val="center"/>
          </w:tcPr>
          <w:p>
            <w:pPr>
              <w:jc w:val="center"/>
              <w:rPr>
                <w:sz w:val="28"/>
                <w:szCs w:val="28"/>
              </w:rPr>
            </w:pPr>
            <w:r>
              <w:rPr>
                <w:rFonts w:hint="eastAsia"/>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tcPr>
          <w:p>
            <w:pPr>
              <w:jc w:val="center"/>
              <w:rPr>
                <w:sz w:val="28"/>
                <w:szCs w:val="28"/>
              </w:rPr>
            </w:pPr>
          </w:p>
        </w:tc>
        <w:tc>
          <w:tcPr>
            <w:tcW w:w="1079" w:type="pct"/>
            <w:vMerge w:val="continue"/>
          </w:tcPr>
          <w:p>
            <w:pPr>
              <w:jc w:val="center"/>
              <w:rPr>
                <w:sz w:val="28"/>
                <w:szCs w:val="28"/>
              </w:rPr>
            </w:pPr>
          </w:p>
        </w:tc>
        <w:tc>
          <w:tcPr>
            <w:tcW w:w="1305" w:type="pct"/>
          </w:tcPr>
          <w:p>
            <w:pPr>
              <w:jc w:val="center"/>
              <w:rPr>
                <w:sz w:val="28"/>
                <w:szCs w:val="28"/>
              </w:rPr>
            </w:pPr>
            <w:r>
              <w:rPr>
                <w:rFonts w:hint="eastAsia"/>
                <w:sz w:val="28"/>
                <w:szCs w:val="28"/>
              </w:rPr>
              <w:t>韩家沟</w:t>
            </w:r>
          </w:p>
        </w:tc>
        <w:tc>
          <w:tcPr>
            <w:tcW w:w="1537" w:type="pct"/>
            <w:vMerge w:val="continue"/>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vMerge w:val="continue"/>
          </w:tcPr>
          <w:p>
            <w:pPr>
              <w:jc w:val="center"/>
              <w:rPr>
                <w:sz w:val="28"/>
                <w:szCs w:val="28"/>
              </w:rPr>
            </w:pPr>
          </w:p>
        </w:tc>
        <w:tc>
          <w:tcPr>
            <w:tcW w:w="1079" w:type="pct"/>
            <w:vMerge w:val="continue"/>
          </w:tcPr>
          <w:p>
            <w:pPr>
              <w:jc w:val="center"/>
              <w:rPr>
                <w:sz w:val="28"/>
                <w:szCs w:val="28"/>
              </w:rPr>
            </w:pPr>
          </w:p>
        </w:tc>
        <w:tc>
          <w:tcPr>
            <w:tcW w:w="1305" w:type="pct"/>
          </w:tcPr>
          <w:p>
            <w:pPr>
              <w:jc w:val="center"/>
              <w:rPr>
                <w:sz w:val="28"/>
                <w:szCs w:val="28"/>
              </w:rPr>
            </w:pPr>
            <w:r>
              <w:rPr>
                <w:rFonts w:hint="eastAsia"/>
                <w:sz w:val="28"/>
                <w:szCs w:val="28"/>
              </w:rPr>
              <w:t>竖旗岭</w:t>
            </w:r>
          </w:p>
        </w:tc>
        <w:tc>
          <w:tcPr>
            <w:tcW w:w="1537" w:type="pct"/>
            <w:vMerge w:val="continue"/>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9" w:type="pct"/>
          </w:tcPr>
          <w:p>
            <w:pPr>
              <w:rPr>
                <w:sz w:val="28"/>
                <w:szCs w:val="28"/>
              </w:rPr>
            </w:pPr>
            <w:r>
              <w:rPr>
                <w:sz w:val="28"/>
                <w:szCs w:val="28"/>
              </w:rPr>
              <w:t>岗位合计</w:t>
            </w:r>
          </w:p>
        </w:tc>
        <w:tc>
          <w:tcPr>
            <w:tcW w:w="1079" w:type="pct"/>
          </w:tcPr>
          <w:p>
            <w:pPr>
              <w:jc w:val="center"/>
              <w:rPr>
                <w:sz w:val="28"/>
                <w:szCs w:val="28"/>
              </w:rPr>
            </w:pPr>
          </w:p>
        </w:tc>
        <w:tc>
          <w:tcPr>
            <w:tcW w:w="2842" w:type="pct"/>
            <w:gridSpan w:val="2"/>
          </w:tcPr>
          <w:p>
            <w:pPr>
              <w:jc w:val="center"/>
              <w:rPr>
                <w:sz w:val="28"/>
                <w:szCs w:val="28"/>
              </w:rPr>
            </w:pPr>
            <w:r>
              <w:rPr>
                <w:rFonts w:hint="eastAsia"/>
                <w:sz w:val="28"/>
                <w:szCs w:val="28"/>
              </w:rPr>
              <w:t>200</w:t>
            </w:r>
          </w:p>
        </w:tc>
      </w:tr>
    </w:tbl>
    <w:p>
      <w:pPr>
        <w:rPr>
          <w:sz w:val="28"/>
          <w:szCs w:val="28"/>
        </w:rPr>
      </w:pPr>
      <w:r>
        <w:rPr>
          <w:rFonts w:hint="eastAsia"/>
          <w:sz w:val="28"/>
          <w:szCs w:val="28"/>
        </w:rPr>
        <w:t>备注：报名人数不足的，可由西湖镇城乡公益性岗位扩容提质行动领导小组办公室将名额在全镇调剂。</w:t>
      </w:r>
    </w:p>
    <w:p>
      <w:pPr>
        <w:rPr>
          <w:sz w:val="28"/>
          <w:szCs w:val="28"/>
        </w:rPr>
      </w:pPr>
    </w:p>
    <w:p>
      <w:pPr>
        <w:rPr>
          <w:sz w:val="28"/>
          <w:szCs w:val="28"/>
        </w:rPr>
      </w:pPr>
    </w:p>
    <w:p>
      <w:pPr>
        <w:rPr>
          <w:sz w:val="28"/>
          <w:szCs w:val="28"/>
        </w:rPr>
      </w:pPr>
    </w:p>
    <w:p>
      <w:pPr>
        <w:rPr>
          <w:sz w:val="28"/>
          <w:szCs w:val="28"/>
        </w:rPr>
      </w:pPr>
    </w:p>
    <w:p>
      <w:pPr>
        <w:rPr>
          <w:b/>
          <w:sz w:val="36"/>
          <w:szCs w:val="36"/>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23"/>
    <w:rsid w:val="00047FA9"/>
    <w:rsid w:val="00072849"/>
    <w:rsid w:val="00076C73"/>
    <w:rsid w:val="000A08ED"/>
    <w:rsid w:val="000A36CF"/>
    <w:rsid w:val="00256C22"/>
    <w:rsid w:val="00286A47"/>
    <w:rsid w:val="00422D23"/>
    <w:rsid w:val="005C3825"/>
    <w:rsid w:val="005F5B3D"/>
    <w:rsid w:val="007820CA"/>
    <w:rsid w:val="0078584F"/>
    <w:rsid w:val="00807CE7"/>
    <w:rsid w:val="00866978"/>
    <w:rsid w:val="008A3C4A"/>
    <w:rsid w:val="00A1628F"/>
    <w:rsid w:val="00A7618A"/>
    <w:rsid w:val="00B628D5"/>
    <w:rsid w:val="00BA552C"/>
    <w:rsid w:val="00BC234C"/>
    <w:rsid w:val="00CA65C6"/>
    <w:rsid w:val="00CB5C95"/>
    <w:rsid w:val="00D6701B"/>
    <w:rsid w:val="00ED4B27"/>
    <w:rsid w:val="00FF1E02"/>
    <w:rsid w:val="01402F86"/>
    <w:rsid w:val="02B738BD"/>
    <w:rsid w:val="08282258"/>
    <w:rsid w:val="0C0D5B7E"/>
    <w:rsid w:val="0DE91977"/>
    <w:rsid w:val="14FC62F5"/>
    <w:rsid w:val="225E1145"/>
    <w:rsid w:val="2D2445E3"/>
    <w:rsid w:val="3A4829EE"/>
    <w:rsid w:val="43900783"/>
    <w:rsid w:val="498B043D"/>
    <w:rsid w:val="50D3205A"/>
    <w:rsid w:val="54CE39F4"/>
    <w:rsid w:val="5E221944"/>
    <w:rsid w:val="66A64B81"/>
    <w:rsid w:val="67E6783E"/>
    <w:rsid w:val="6A92625C"/>
    <w:rsid w:val="7944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snapToGrid w:val="0"/>
      <w:jc w:val="left"/>
    </w:pPr>
    <w:rPr>
      <w:sz w:val="18"/>
      <w:szCs w:val="18"/>
    </w:rPr>
  </w:style>
  <w:style w:type="paragraph" w:styleId="3">
    <w:name w:val="index 5"/>
    <w:basedOn w:val="1"/>
    <w:next w:val="1"/>
    <w:qFormat/>
    <w:uiPriority w:val="0"/>
    <w:pPr>
      <w:ind w:left="168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455</Words>
  <Characters>2599</Characters>
  <Lines>21</Lines>
  <Paragraphs>6</Paragraphs>
  <TotalTime>17</TotalTime>
  <ScaleCrop>false</ScaleCrop>
  <LinksUpToDate>false</LinksUpToDate>
  <CharactersWithSpaces>3048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2022-03-08T01:30:00Z</dcterms:created>
  <dc:creator>xb21cn</dc:creator>
  <cp:lastModifiedBy>Administrator</cp:lastModifiedBy>
  <cp:lastPrinted>2022-03-08T06:11:00Z</cp:lastPrinted>
  <dcterms:modified xsi:type="dcterms:W3CDTF">2022-03-09T09:31:29Z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01EB1856FD3543A791BE8DE7E33FEC47</vt:lpwstr>
  </property>
</Properties>
</file>