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B3" w:rsidRPr="00492643" w:rsidRDefault="00D810B3" w:rsidP="00492643">
      <w:pPr>
        <w:spacing w:line="540" w:lineRule="exact"/>
        <w:rPr>
          <w:rFonts w:ascii="黑体" w:eastAsia="黑体" w:hAnsi="黑体" w:cs="Times New Roman"/>
          <w:kern w:val="36"/>
          <w:sz w:val="32"/>
          <w:szCs w:val="32"/>
        </w:rPr>
      </w:pPr>
      <w:r>
        <w:rPr>
          <w:rFonts w:ascii="黑体" w:eastAsia="黑体" w:hAnsi="黑体" w:cs="黑体" w:hint="eastAsia"/>
          <w:kern w:val="36"/>
          <w:sz w:val="32"/>
          <w:szCs w:val="32"/>
        </w:rPr>
        <w:t>附件</w:t>
      </w:r>
      <w:r>
        <w:rPr>
          <w:rFonts w:ascii="黑体" w:eastAsia="黑体" w:hAnsi="黑体" w:cs="黑体"/>
          <w:kern w:val="36"/>
          <w:sz w:val="32"/>
          <w:szCs w:val="32"/>
        </w:rPr>
        <w:t>1-10</w:t>
      </w:r>
    </w:p>
    <w:p w:rsidR="00D810B3" w:rsidRPr="00521C81" w:rsidRDefault="00D810B3" w:rsidP="00CC0BB2">
      <w:pPr>
        <w:spacing w:line="540" w:lineRule="exact"/>
        <w:ind w:firstLineChars="200" w:firstLine="31680"/>
        <w:jc w:val="center"/>
        <w:rPr>
          <w:rFonts w:ascii="方正小标宋简体" w:eastAsia="方正小标宋简体" w:hAnsi="华文中宋" w:cs="Times New Roman"/>
          <w:kern w:val="36"/>
          <w:sz w:val="44"/>
          <w:szCs w:val="44"/>
        </w:rPr>
      </w:pPr>
      <w:r w:rsidRPr="00521C81">
        <w:rPr>
          <w:rFonts w:ascii="方正小标宋简体" w:eastAsia="方正小标宋简体" w:hAnsi="华文中宋" w:cs="方正小标宋简体" w:hint="eastAsia"/>
          <w:kern w:val="36"/>
          <w:sz w:val="44"/>
          <w:szCs w:val="44"/>
        </w:rPr>
        <w:t>广州市胸科医院</w:t>
      </w:r>
    </w:p>
    <w:p w:rsidR="00D810B3" w:rsidRDefault="00D810B3" w:rsidP="00CC0BB2">
      <w:pPr>
        <w:spacing w:line="540" w:lineRule="exact"/>
        <w:ind w:firstLineChars="200" w:firstLine="31680"/>
        <w:rPr>
          <w:rFonts w:ascii="黑体" w:eastAsia="黑体" w:hAnsi="黑体" w:cs="Times New Roman"/>
          <w:kern w:val="36"/>
          <w:sz w:val="32"/>
          <w:szCs w:val="32"/>
        </w:rPr>
      </w:pPr>
    </w:p>
    <w:p w:rsidR="00D810B3" w:rsidRPr="003756E9" w:rsidRDefault="00D810B3" w:rsidP="00CC0BB2">
      <w:pPr>
        <w:spacing w:line="560" w:lineRule="exact"/>
        <w:ind w:firstLineChars="200" w:firstLine="31680"/>
        <w:rPr>
          <w:rFonts w:ascii="黑体" w:eastAsia="黑体" w:hAnsi="黑体" w:cs="Times New Roman"/>
          <w:kern w:val="36"/>
          <w:sz w:val="32"/>
          <w:szCs w:val="32"/>
        </w:rPr>
      </w:pPr>
      <w:r w:rsidRPr="003756E9">
        <w:rPr>
          <w:rFonts w:ascii="黑体" w:eastAsia="黑体" w:hAnsi="黑体" w:cs="黑体" w:hint="eastAsia"/>
          <w:kern w:val="36"/>
          <w:sz w:val="32"/>
          <w:szCs w:val="32"/>
        </w:rPr>
        <w:t>一、单位简介</w:t>
      </w:r>
    </w:p>
    <w:p w:rsidR="00D810B3" w:rsidRPr="00DD3F38" w:rsidRDefault="00D810B3" w:rsidP="00CC0BB2">
      <w:pPr>
        <w:tabs>
          <w:tab w:val="left" w:pos="827"/>
        </w:tabs>
        <w:spacing w:line="560" w:lineRule="exact"/>
        <w:ind w:firstLineChars="200" w:firstLine="31680"/>
        <w:rPr>
          <w:rFonts w:ascii="仿宋_GB2312" w:eastAsia="仿宋_GB2312" w:hAnsi="仿宋" w:cs="Times New Roman"/>
          <w:kern w:val="0"/>
          <w:sz w:val="32"/>
          <w:szCs w:val="32"/>
        </w:rPr>
      </w:pPr>
      <w:r w:rsidRPr="00DD3F38">
        <w:rPr>
          <w:rFonts w:ascii="仿宋_GB2312" w:eastAsia="仿宋_GB2312" w:hAnsi="仿宋" w:cs="仿宋_GB2312" w:hint="eastAsia"/>
          <w:kern w:val="0"/>
          <w:sz w:val="32"/>
          <w:szCs w:val="32"/>
        </w:rPr>
        <w:t>广州市胸科医院（兼挂广州市结核病防治所的牌子）是广州市卫生健康委员会下属公益二类事业单位、公立三级医院，创建于</w:t>
      </w:r>
      <w:r w:rsidRPr="00DD3F38">
        <w:rPr>
          <w:rFonts w:ascii="仿宋_GB2312" w:eastAsia="仿宋_GB2312" w:hAnsi="仿宋" w:cs="仿宋_GB2312"/>
          <w:kern w:val="0"/>
          <w:sz w:val="32"/>
          <w:szCs w:val="32"/>
        </w:rPr>
        <w:t>1953</w:t>
      </w:r>
      <w:r w:rsidRPr="00DD3F38">
        <w:rPr>
          <w:rFonts w:ascii="仿宋_GB2312" w:eastAsia="仿宋_GB2312" w:hAnsi="仿宋" w:cs="仿宋_GB2312" w:hint="eastAsia"/>
          <w:kern w:val="0"/>
          <w:sz w:val="32"/>
          <w:szCs w:val="32"/>
        </w:rPr>
        <w:t>年，是一所既有胸肺疾病及结核病专科特色、又具有综合医院的医疗服务功能，集医、教、研功能为一体的现代化医院。</w:t>
      </w:r>
    </w:p>
    <w:p w:rsidR="00D810B3" w:rsidRPr="00DD3F38" w:rsidRDefault="00D810B3" w:rsidP="00CC0BB2">
      <w:pPr>
        <w:spacing w:line="560" w:lineRule="exact"/>
        <w:ind w:firstLineChars="200" w:firstLine="31680"/>
        <w:rPr>
          <w:rFonts w:ascii="仿宋_GB2312" w:eastAsia="仿宋_GB2312" w:hAnsi="仿宋" w:cs="Times New Roman"/>
          <w:kern w:val="0"/>
          <w:sz w:val="32"/>
          <w:szCs w:val="32"/>
        </w:rPr>
      </w:pPr>
      <w:r w:rsidRPr="00DD3F38">
        <w:rPr>
          <w:rFonts w:ascii="仿宋_GB2312" w:eastAsia="仿宋_GB2312" w:hAnsi="仿宋" w:cs="仿宋_GB2312" w:hint="eastAsia"/>
          <w:kern w:val="0"/>
          <w:sz w:val="32"/>
          <w:szCs w:val="32"/>
        </w:rPr>
        <w:t>广州市胸科医院位于广州市越秀区横枝岗路</w:t>
      </w:r>
      <w:r w:rsidRPr="00DD3F38">
        <w:rPr>
          <w:rFonts w:ascii="仿宋_GB2312" w:eastAsia="仿宋_GB2312" w:hAnsi="仿宋" w:cs="仿宋_GB2312"/>
          <w:kern w:val="0"/>
          <w:sz w:val="32"/>
          <w:szCs w:val="32"/>
        </w:rPr>
        <w:t>62</w:t>
      </w:r>
      <w:r w:rsidRPr="00DD3F38">
        <w:rPr>
          <w:rFonts w:ascii="仿宋_GB2312" w:eastAsia="仿宋_GB2312" w:hAnsi="仿宋" w:cs="仿宋_GB2312" w:hint="eastAsia"/>
          <w:kern w:val="0"/>
          <w:sz w:val="32"/>
          <w:szCs w:val="32"/>
        </w:rPr>
        <w:t>号，坐落在美丽的白云山下、麓湖之滨，环境优美，是位于“广州花园”的医疗区域。目前医院正进行整体改造扩建，包括门诊楼、综合住院楼、医疗保障楼、肺科病房楼、医技楼等新建项目和部分改造项目，将于近期陆续建成投入使用，</w:t>
      </w:r>
      <w:r w:rsidRPr="004F4D9E">
        <w:rPr>
          <w:rFonts w:ascii="仿宋_GB2312" w:eastAsia="仿宋_GB2312" w:hAnsi="仿宋" w:cs="仿宋_GB2312" w:hint="eastAsia"/>
          <w:kern w:val="0"/>
          <w:sz w:val="32"/>
          <w:szCs w:val="32"/>
        </w:rPr>
        <w:t>届时拟开放床位</w:t>
      </w:r>
      <w:r w:rsidRPr="004F4D9E">
        <w:rPr>
          <w:rFonts w:ascii="仿宋_GB2312" w:eastAsia="仿宋_GB2312" w:hAnsi="仿宋" w:cs="仿宋_GB2312"/>
          <w:kern w:val="0"/>
          <w:sz w:val="32"/>
          <w:szCs w:val="32"/>
        </w:rPr>
        <w:t>1000</w:t>
      </w:r>
      <w:r w:rsidRPr="004F4D9E">
        <w:rPr>
          <w:rFonts w:ascii="仿宋_GB2312" w:eastAsia="仿宋_GB2312" w:hAnsi="仿宋" w:cs="仿宋_GB2312" w:hint="eastAsia"/>
          <w:kern w:val="0"/>
          <w:sz w:val="32"/>
          <w:szCs w:val="32"/>
        </w:rPr>
        <w:t>张</w:t>
      </w:r>
      <w:r w:rsidRPr="00DD3F38">
        <w:rPr>
          <w:rFonts w:ascii="仿宋_GB2312" w:eastAsia="仿宋_GB2312" w:hAnsi="仿宋" w:cs="仿宋_GB2312" w:hint="eastAsia"/>
          <w:kern w:val="0"/>
          <w:sz w:val="32"/>
          <w:szCs w:val="32"/>
        </w:rPr>
        <w:t>。</w:t>
      </w:r>
    </w:p>
    <w:p w:rsidR="00D810B3" w:rsidRPr="004F4D9E" w:rsidRDefault="00D810B3" w:rsidP="00CC0BB2">
      <w:pPr>
        <w:widowControl/>
        <w:spacing w:line="560" w:lineRule="exact"/>
        <w:ind w:firstLineChars="200" w:firstLine="31680"/>
        <w:jc w:val="left"/>
        <w:rPr>
          <w:rFonts w:ascii="仿宋_GB2312" w:eastAsia="仿宋_GB2312" w:hAnsi="仿宋" w:cs="Times New Roman"/>
          <w:kern w:val="0"/>
          <w:sz w:val="32"/>
          <w:szCs w:val="32"/>
        </w:rPr>
      </w:pPr>
      <w:r w:rsidRPr="004F4D9E">
        <w:rPr>
          <w:rFonts w:ascii="仿宋_GB2312" w:eastAsia="仿宋_GB2312" w:hAnsi="仿宋" w:cs="仿宋_GB2312" w:hint="eastAsia"/>
          <w:kern w:val="0"/>
          <w:sz w:val="32"/>
          <w:szCs w:val="32"/>
        </w:rPr>
        <w:t>医院技术力量雄厚，服务体系完善，医术精湛，设备先进，</w:t>
      </w:r>
      <w:r w:rsidRPr="00DD3F38">
        <w:rPr>
          <w:rFonts w:ascii="仿宋_GB2312" w:eastAsia="仿宋_GB2312" w:hAnsi="仿宋" w:cs="仿宋_GB2312" w:hint="eastAsia"/>
          <w:kern w:val="0"/>
          <w:sz w:val="32"/>
          <w:szCs w:val="32"/>
        </w:rPr>
        <w:t>是广州地区胸肺专科疾病的预防、治疗、监测、培训和科研中心，是呼吸疾病国家重点实验室</w:t>
      </w:r>
      <w:r w:rsidRPr="00DD3F38">
        <w:rPr>
          <w:rFonts w:ascii="仿宋_GB2312" w:eastAsia="仿宋_GB2312" w:hAnsi="仿宋" w:cs="仿宋_GB2312"/>
          <w:kern w:val="0"/>
          <w:sz w:val="32"/>
          <w:szCs w:val="32"/>
        </w:rPr>
        <w:t>PI</w:t>
      </w:r>
      <w:r w:rsidRPr="00DD3F38">
        <w:rPr>
          <w:rFonts w:ascii="仿宋_GB2312" w:eastAsia="仿宋_GB2312" w:hAnsi="仿宋" w:cs="仿宋_GB2312" w:hint="eastAsia"/>
          <w:kern w:val="0"/>
          <w:sz w:val="32"/>
          <w:szCs w:val="32"/>
        </w:rPr>
        <w:t>单位，是中山大学、南方医科大学等多所高等医学院校的教学基地，设有肺部疾病研究所。医院兼挂“广州市结核病防治所”牌子，承担广州市结核病控制工作的组织实施，指导市内各区（县市）结防机构的业务、质控、督导、培训工作，在全省乃至全国都具有较高声誉。医院结核病科在复旦版</w:t>
      </w:r>
      <w:r w:rsidRPr="00DD3F38">
        <w:rPr>
          <w:rFonts w:ascii="仿宋_GB2312" w:eastAsia="仿宋_GB2312" w:hAnsi="仿宋" w:cs="仿宋_GB2312"/>
          <w:kern w:val="0"/>
          <w:sz w:val="32"/>
          <w:szCs w:val="32"/>
        </w:rPr>
        <w:t>2020</w:t>
      </w:r>
      <w:r w:rsidRPr="00DD3F38">
        <w:rPr>
          <w:rFonts w:ascii="仿宋_GB2312" w:eastAsia="仿宋_GB2312" w:hAnsi="仿宋" w:cs="仿宋_GB2312" w:hint="eastAsia"/>
          <w:kern w:val="0"/>
          <w:sz w:val="32"/>
          <w:szCs w:val="32"/>
        </w:rPr>
        <w:t>年度专科声誉排行榜上位列全国第四、华南第一！</w:t>
      </w:r>
    </w:p>
    <w:p w:rsidR="00D810B3" w:rsidRPr="00DD3F38" w:rsidRDefault="00D810B3" w:rsidP="00CC0BB2">
      <w:pPr>
        <w:spacing w:line="560" w:lineRule="exact"/>
        <w:ind w:firstLineChars="200" w:firstLine="31680"/>
        <w:rPr>
          <w:rFonts w:ascii="仿宋_GB2312" w:eastAsia="仿宋_GB2312" w:hAnsi="仿宋" w:cs="Times New Roman"/>
          <w:kern w:val="0"/>
          <w:sz w:val="32"/>
          <w:szCs w:val="32"/>
        </w:rPr>
      </w:pPr>
      <w:r w:rsidRPr="00DD3F38">
        <w:rPr>
          <w:rFonts w:ascii="仿宋_GB2312" w:eastAsia="仿宋_GB2312" w:hAnsi="仿宋" w:cs="仿宋_GB2312" w:hint="eastAsia"/>
          <w:kern w:val="0"/>
          <w:sz w:val="32"/>
          <w:szCs w:val="32"/>
        </w:rPr>
        <w:t>医院学科齐全，设有结核病科及各亚专科、重症医学科、呼吸内科、肿瘤科、胸外科、骨科、儿科、妇科、中医科、心血管科、神经内科、消化内科、综合内科等科室。结核病学是广州市医学重点学科。</w:t>
      </w:r>
      <w:r w:rsidRPr="004F4D9E">
        <w:rPr>
          <w:rFonts w:ascii="仿宋_GB2312" w:eastAsia="仿宋_GB2312" w:hAnsi="仿宋" w:cs="仿宋_GB2312" w:hint="eastAsia"/>
          <w:kern w:val="0"/>
          <w:sz w:val="32"/>
          <w:szCs w:val="32"/>
        </w:rPr>
        <w:t>拥有</w:t>
      </w:r>
      <w:r w:rsidRPr="004F4D9E">
        <w:rPr>
          <w:rFonts w:ascii="仿宋_GB2312" w:eastAsia="仿宋_GB2312" w:hAnsi="仿宋" w:cs="仿宋_GB2312"/>
          <w:kern w:val="0"/>
          <w:sz w:val="32"/>
          <w:szCs w:val="32"/>
        </w:rPr>
        <w:t>MRI</w:t>
      </w:r>
      <w:r w:rsidRPr="004F4D9E">
        <w:rPr>
          <w:rFonts w:ascii="仿宋_GB2312" w:eastAsia="仿宋_GB2312" w:hAnsi="仿宋" w:cs="仿宋_GB2312" w:hint="eastAsia"/>
          <w:kern w:val="0"/>
          <w:sz w:val="32"/>
          <w:szCs w:val="32"/>
        </w:rPr>
        <w:t>、</w:t>
      </w:r>
      <w:r w:rsidRPr="004F4D9E">
        <w:rPr>
          <w:rFonts w:ascii="仿宋_GB2312" w:eastAsia="仿宋_GB2312" w:hAnsi="仿宋" w:cs="仿宋_GB2312"/>
          <w:kern w:val="0"/>
          <w:sz w:val="32"/>
          <w:szCs w:val="32"/>
        </w:rPr>
        <w:t>CT</w:t>
      </w:r>
      <w:r w:rsidRPr="004F4D9E">
        <w:rPr>
          <w:rFonts w:ascii="仿宋_GB2312" w:eastAsia="仿宋_GB2312" w:hAnsi="仿宋" w:cs="仿宋_GB2312" w:hint="eastAsia"/>
          <w:kern w:val="0"/>
          <w:sz w:val="32"/>
          <w:szCs w:val="32"/>
        </w:rPr>
        <w:t>、胸腔镜、</w:t>
      </w:r>
      <w:r w:rsidRPr="00DD3F38">
        <w:rPr>
          <w:rFonts w:ascii="MS Mincho" w:eastAsia="MS Mincho" w:hAnsi="MS Mincho" w:cs="MS Mincho" w:hint="eastAsia"/>
          <w:kern w:val="0"/>
          <w:sz w:val="32"/>
          <w:szCs w:val="32"/>
        </w:rPr>
        <w:t>​</w:t>
      </w:r>
      <w:r w:rsidRPr="004F4D9E">
        <w:rPr>
          <w:rFonts w:ascii="仿宋_GB2312" w:eastAsia="仿宋_GB2312" w:hAnsi="仿宋" w:cs="仿宋_GB2312" w:hint="eastAsia"/>
          <w:kern w:val="0"/>
          <w:sz w:val="32"/>
          <w:szCs w:val="32"/>
        </w:rPr>
        <w:t>口腔全景</w:t>
      </w:r>
      <w:r w:rsidRPr="004F4D9E">
        <w:rPr>
          <w:rFonts w:ascii="仿宋_GB2312" w:eastAsia="仿宋_GB2312" w:hAnsi="仿宋" w:cs="仿宋_GB2312"/>
          <w:kern w:val="0"/>
          <w:sz w:val="32"/>
          <w:szCs w:val="32"/>
        </w:rPr>
        <w:t>X</w:t>
      </w:r>
      <w:r w:rsidRPr="004F4D9E">
        <w:rPr>
          <w:rFonts w:ascii="仿宋_GB2312" w:eastAsia="仿宋_GB2312" w:hAnsi="仿宋" w:cs="仿宋_GB2312" w:hint="eastAsia"/>
          <w:kern w:val="0"/>
          <w:sz w:val="32"/>
          <w:szCs w:val="32"/>
        </w:rPr>
        <w:t>线机、全自动免疫生化流水线等大批</w:t>
      </w:r>
      <w:r w:rsidRPr="00DD3F38">
        <w:rPr>
          <w:rFonts w:ascii="仿宋_GB2312" w:eastAsia="仿宋_GB2312" w:hAnsi="仿宋" w:cs="仿宋_GB2312" w:hint="eastAsia"/>
          <w:kern w:val="0"/>
          <w:sz w:val="32"/>
          <w:szCs w:val="32"/>
        </w:rPr>
        <w:t>最先进、高配置的医疗设备。医院牵头组建了华南结核病专科联盟，是全国首批抗结核新药使用和保护拓展项目首批实施单位，</w:t>
      </w:r>
      <w:r w:rsidRPr="00DD3F38">
        <w:rPr>
          <w:rFonts w:ascii="仿宋_GB2312" w:eastAsia="仿宋_GB2312" w:hAnsi="仿宋" w:cs="仿宋_GB2312"/>
          <w:kern w:val="0"/>
          <w:sz w:val="32"/>
          <w:szCs w:val="32"/>
        </w:rPr>
        <w:t xml:space="preserve"> </w:t>
      </w:r>
      <w:r w:rsidRPr="00DD3F38">
        <w:rPr>
          <w:rFonts w:ascii="仿宋_GB2312" w:eastAsia="仿宋_GB2312" w:hAnsi="仿宋" w:cs="仿宋_GB2312" w:hint="eastAsia"/>
          <w:kern w:val="0"/>
          <w:sz w:val="32"/>
          <w:szCs w:val="32"/>
        </w:rPr>
        <w:t>“结核病临床诊疗和预防控制”入选广东省转化医学创新平台建设项目。</w:t>
      </w:r>
    </w:p>
    <w:p w:rsidR="00D810B3" w:rsidRPr="00DD3F38" w:rsidRDefault="00D810B3" w:rsidP="00CC0BB2">
      <w:pPr>
        <w:spacing w:line="560" w:lineRule="exact"/>
        <w:ind w:firstLineChars="200" w:firstLine="31680"/>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医院</w:t>
      </w:r>
      <w:r w:rsidRPr="004F4D9E">
        <w:rPr>
          <w:rFonts w:ascii="仿宋_GB2312" w:eastAsia="仿宋_GB2312" w:hAnsi="仿宋" w:cs="仿宋_GB2312" w:hint="eastAsia"/>
          <w:kern w:val="0"/>
          <w:sz w:val="32"/>
          <w:szCs w:val="32"/>
        </w:rPr>
        <w:t>现有工作人员</w:t>
      </w:r>
      <w:r w:rsidRPr="004F4D9E">
        <w:rPr>
          <w:rFonts w:ascii="仿宋_GB2312" w:eastAsia="仿宋_GB2312" w:hAnsi="仿宋" w:cs="仿宋_GB2312"/>
          <w:kern w:val="0"/>
          <w:sz w:val="32"/>
          <w:szCs w:val="32"/>
        </w:rPr>
        <w:t>1000</w:t>
      </w:r>
      <w:r>
        <w:rPr>
          <w:rFonts w:ascii="仿宋_GB2312" w:eastAsia="仿宋_GB2312" w:hAnsi="仿宋" w:cs="仿宋_GB2312" w:hint="eastAsia"/>
          <w:kern w:val="0"/>
          <w:sz w:val="32"/>
          <w:szCs w:val="32"/>
        </w:rPr>
        <w:t>多</w:t>
      </w:r>
      <w:r w:rsidRPr="004F4D9E">
        <w:rPr>
          <w:rFonts w:ascii="仿宋_GB2312" w:eastAsia="仿宋_GB2312" w:hAnsi="仿宋" w:cs="仿宋_GB2312" w:hint="eastAsia"/>
          <w:kern w:val="0"/>
          <w:sz w:val="32"/>
          <w:szCs w:val="32"/>
        </w:rPr>
        <w:t>人，其中专业技术人员</w:t>
      </w:r>
      <w:r w:rsidRPr="004F4D9E">
        <w:rPr>
          <w:rFonts w:ascii="仿宋_GB2312" w:eastAsia="仿宋_GB2312" w:hAnsi="仿宋" w:cs="仿宋_GB2312"/>
          <w:kern w:val="0"/>
          <w:sz w:val="32"/>
          <w:szCs w:val="32"/>
        </w:rPr>
        <w:t>860</w:t>
      </w:r>
      <w:r w:rsidRPr="004F4D9E">
        <w:rPr>
          <w:rFonts w:ascii="仿宋_GB2312" w:eastAsia="仿宋_GB2312" w:hAnsi="仿宋" w:cs="仿宋_GB2312" w:hint="eastAsia"/>
          <w:kern w:val="0"/>
          <w:sz w:val="32"/>
          <w:szCs w:val="32"/>
        </w:rPr>
        <w:t>多人，高级技术职务及博士、硕士学位的专业人员</w:t>
      </w:r>
      <w:r w:rsidRPr="004F4D9E">
        <w:rPr>
          <w:rFonts w:ascii="仿宋_GB2312" w:eastAsia="仿宋_GB2312" w:hAnsi="仿宋" w:cs="仿宋_GB2312"/>
          <w:kern w:val="0"/>
          <w:sz w:val="32"/>
          <w:szCs w:val="32"/>
        </w:rPr>
        <w:t>300</w:t>
      </w:r>
      <w:r w:rsidRPr="004F4D9E">
        <w:rPr>
          <w:rFonts w:ascii="仿宋_GB2312" w:eastAsia="仿宋_GB2312" w:hAnsi="仿宋" w:cs="仿宋_GB2312" w:hint="eastAsia"/>
          <w:kern w:val="0"/>
          <w:sz w:val="32"/>
          <w:szCs w:val="32"/>
        </w:rPr>
        <w:t>余人。</w:t>
      </w:r>
      <w:r w:rsidRPr="00DD3F38">
        <w:rPr>
          <w:rFonts w:ascii="仿宋_GB2312" w:eastAsia="仿宋_GB2312" w:hAnsi="仿宋" w:cs="仿宋_GB2312" w:hint="eastAsia"/>
          <w:kern w:val="0"/>
          <w:sz w:val="32"/>
          <w:szCs w:val="32"/>
        </w:rPr>
        <w:t>医院荣获广州市文明单位、广州市抗击新冠肺炎疫情先进集体和广州市先进基层党组织等集体荣誉。</w:t>
      </w:r>
    </w:p>
    <w:p w:rsidR="00D810B3" w:rsidRDefault="00D810B3" w:rsidP="00CC0BB2">
      <w:pPr>
        <w:spacing w:line="560" w:lineRule="exact"/>
        <w:ind w:firstLineChars="200" w:firstLine="31680"/>
        <w:rPr>
          <w:rFonts w:ascii="仿宋_GB2312" w:eastAsia="仿宋_GB2312" w:hAnsi="仿宋" w:cs="Times New Roman"/>
          <w:kern w:val="0"/>
          <w:sz w:val="32"/>
          <w:szCs w:val="32"/>
        </w:rPr>
      </w:pPr>
      <w:r w:rsidRPr="00DD3F38">
        <w:rPr>
          <w:rFonts w:ascii="仿宋_GB2312" w:eastAsia="仿宋_GB2312" w:hAnsi="仿宋" w:cs="仿宋_GB2312" w:hint="eastAsia"/>
          <w:kern w:val="0"/>
          <w:sz w:val="32"/>
          <w:szCs w:val="32"/>
        </w:rPr>
        <w:t>医院始终坚持为人民健康服务的宗旨，实施“质量立院、科教兴院、人才强院”战略，践行“仁爱、诚信、奉献、创新”的医院精神，抢抓机遇、深化改革，致力于把结核专科做强，把胸科业务做大，努力建设具有胸肺专科特色的高水平医院。</w:t>
      </w:r>
    </w:p>
    <w:p w:rsidR="00D810B3" w:rsidRPr="00DD3F38" w:rsidRDefault="00D810B3" w:rsidP="00CC0BB2">
      <w:pPr>
        <w:spacing w:line="560" w:lineRule="exact"/>
        <w:ind w:firstLineChars="200" w:firstLine="31680"/>
        <w:rPr>
          <w:rFonts w:ascii="仿宋_GB2312" w:eastAsia="仿宋_GB2312" w:hAnsi="仿宋" w:cs="Times New Roman"/>
          <w:kern w:val="0"/>
          <w:sz w:val="32"/>
          <w:szCs w:val="32"/>
        </w:rPr>
      </w:pPr>
      <w:bookmarkStart w:id="0" w:name="_GoBack"/>
      <w:bookmarkEnd w:id="0"/>
    </w:p>
    <w:p w:rsidR="00D810B3" w:rsidRPr="003756E9" w:rsidRDefault="00D810B3" w:rsidP="00CC0BB2">
      <w:pPr>
        <w:spacing w:line="560" w:lineRule="exact"/>
        <w:ind w:firstLineChars="200" w:firstLine="31680"/>
        <w:rPr>
          <w:rFonts w:ascii="黑体" w:eastAsia="黑体" w:hAnsi="黑体" w:cs="Times New Roman"/>
          <w:kern w:val="36"/>
          <w:sz w:val="32"/>
          <w:szCs w:val="32"/>
        </w:rPr>
      </w:pPr>
      <w:r w:rsidRPr="003756E9">
        <w:rPr>
          <w:rFonts w:ascii="黑体" w:eastAsia="黑体" w:hAnsi="黑体" w:cs="黑体" w:hint="eastAsia"/>
          <w:sz w:val="32"/>
          <w:szCs w:val="32"/>
        </w:rPr>
        <w:t>二、咨询及监督电话</w:t>
      </w:r>
    </w:p>
    <w:p w:rsidR="00D810B3" w:rsidRPr="003756E9" w:rsidRDefault="00D810B3" w:rsidP="00CC0BB2">
      <w:pPr>
        <w:spacing w:line="560" w:lineRule="exact"/>
        <w:ind w:firstLineChars="200" w:firstLine="31680"/>
        <w:rPr>
          <w:rFonts w:ascii="仿宋" w:eastAsia="仿宋" w:hAnsi="仿宋" w:cs="Times New Roman"/>
          <w:kern w:val="36"/>
          <w:sz w:val="32"/>
          <w:szCs w:val="32"/>
        </w:rPr>
      </w:pPr>
      <w:r w:rsidRPr="003756E9">
        <w:rPr>
          <w:rFonts w:ascii="仿宋" w:eastAsia="仿宋" w:hAnsi="仿宋" w:cs="仿宋" w:hint="eastAsia"/>
          <w:kern w:val="36"/>
          <w:sz w:val="32"/>
          <w:szCs w:val="32"/>
        </w:rPr>
        <w:t>咨询电话：</w:t>
      </w:r>
      <w:r w:rsidRPr="003756E9">
        <w:rPr>
          <w:rFonts w:ascii="仿宋" w:eastAsia="仿宋" w:hAnsi="仿宋" w:cs="仿宋"/>
          <w:kern w:val="36"/>
          <w:sz w:val="32"/>
          <w:szCs w:val="32"/>
        </w:rPr>
        <w:t>020-83586363</w:t>
      </w:r>
      <w:r>
        <w:rPr>
          <w:rFonts w:ascii="仿宋" w:eastAsia="仿宋" w:hAnsi="仿宋" w:cs="仿宋" w:hint="eastAsia"/>
          <w:kern w:val="36"/>
          <w:sz w:val="32"/>
          <w:szCs w:val="32"/>
        </w:rPr>
        <w:t>肖老师</w:t>
      </w:r>
      <w:r w:rsidRPr="003756E9">
        <w:rPr>
          <w:rFonts w:ascii="仿宋" w:eastAsia="仿宋" w:hAnsi="仿宋" w:cs="仿宋" w:hint="eastAsia"/>
          <w:kern w:val="36"/>
          <w:sz w:val="32"/>
          <w:szCs w:val="32"/>
        </w:rPr>
        <w:t>，监督电话：</w:t>
      </w:r>
      <w:r w:rsidRPr="003756E9">
        <w:rPr>
          <w:rFonts w:ascii="仿宋" w:eastAsia="仿宋" w:hAnsi="仿宋" w:cs="仿宋"/>
          <w:kern w:val="36"/>
          <w:sz w:val="32"/>
          <w:szCs w:val="32"/>
        </w:rPr>
        <w:t>020-83493359</w:t>
      </w:r>
      <w:r w:rsidRPr="003756E9">
        <w:rPr>
          <w:rFonts w:ascii="仿宋" w:eastAsia="仿宋" w:hAnsi="仿宋" w:cs="仿宋" w:hint="eastAsia"/>
          <w:kern w:val="36"/>
          <w:sz w:val="32"/>
          <w:szCs w:val="32"/>
        </w:rPr>
        <w:t>。</w:t>
      </w:r>
    </w:p>
    <w:p w:rsidR="00D810B3" w:rsidRPr="00EF0365" w:rsidRDefault="00D810B3" w:rsidP="00BD0804">
      <w:pPr>
        <w:spacing w:line="560" w:lineRule="exact"/>
        <w:ind w:firstLineChars="200" w:firstLine="31680"/>
        <w:rPr>
          <w:rFonts w:ascii="仿宋" w:eastAsia="仿宋" w:hAnsi="仿宋" w:cs="仿宋"/>
          <w:kern w:val="36"/>
          <w:sz w:val="32"/>
          <w:szCs w:val="32"/>
        </w:rPr>
      </w:pPr>
      <w:r>
        <w:rPr>
          <w:rFonts w:ascii="仿宋" w:eastAsia="仿宋" w:hAnsi="仿宋" w:cs="仿宋" w:hint="eastAsia"/>
          <w:kern w:val="36"/>
          <w:sz w:val="32"/>
          <w:szCs w:val="32"/>
        </w:rPr>
        <w:t>医院官网：</w:t>
      </w:r>
      <w:r w:rsidRPr="00EF0365">
        <w:rPr>
          <w:rFonts w:ascii="仿宋" w:eastAsia="仿宋" w:hAnsi="仿宋" w:cs="仿宋"/>
          <w:kern w:val="36"/>
          <w:sz w:val="32"/>
          <w:szCs w:val="32"/>
        </w:rPr>
        <w:t>https://www.xkyy.com.cn/</w:t>
      </w:r>
    </w:p>
    <w:sectPr w:rsidR="00D810B3" w:rsidRPr="00EF0365" w:rsidSect="005F19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0B3" w:rsidRDefault="00D810B3" w:rsidP="00F57171">
      <w:pPr>
        <w:rPr>
          <w:rFonts w:cs="Times New Roman"/>
        </w:rPr>
      </w:pPr>
      <w:r>
        <w:rPr>
          <w:rFonts w:cs="Times New Roman"/>
        </w:rPr>
        <w:separator/>
      </w:r>
    </w:p>
  </w:endnote>
  <w:endnote w:type="continuationSeparator" w:id="0">
    <w:p w:rsidR="00D810B3" w:rsidRDefault="00D810B3" w:rsidP="00F5717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昒? 瀡?"/>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0B3" w:rsidRDefault="00D810B3" w:rsidP="00F57171">
      <w:pPr>
        <w:rPr>
          <w:rFonts w:cs="Times New Roman"/>
        </w:rPr>
      </w:pPr>
      <w:r>
        <w:rPr>
          <w:rFonts w:cs="Times New Roman"/>
        </w:rPr>
        <w:separator/>
      </w:r>
    </w:p>
  </w:footnote>
  <w:footnote w:type="continuationSeparator" w:id="0">
    <w:p w:rsidR="00D810B3" w:rsidRDefault="00D810B3" w:rsidP="00F5717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171"/>
    <w:rsid w:val="00047381"/>
    <w:rsid w:val="001E67A7"/>
    <w:rsid w:val="0021373D"/>
    <w:rsid w:val="00241D80"/>
    <w:rsid w:val="003624DA"/>
    <w:rsid w:val="00362B25"/>
    <w:rsid w:val="003756E9"/>
    <w:rsid w:val="00460A71"/>
    <w:rsid w:val="00492643"/>
    <w:rsid w:val="004E6F32"/>
    <w:rsid w:val="004F4D9E"/>
    <w:rsid w:val="00521C81"/>
    <w:rsid w:val="005D5B65"/>
    <w:rsid w:val="005F19AB"/>
    <w:rsid w:val="006C04DF"/>
    <w:rsid w:val="006D74CA"/>
    <w:rsid w:val="007067B0"/>
    <w:rsid w:val="009817F7"/>
    <w:rsid w:val="009F3A91"/>
    <w:rsid w:val="00A70901"/>
    <w:rsid w:val="00B86F93"/>
    <w:rsid w:val="00BC78EE"/>
    <w:rsid w:val="00BD0804"/>
    <w:rsid w:val="00CC0BB2"/>
    <w:rsid w:val="00D77C30"/>
    <w:rsid w:val="00D810B3"/>
    <w:rsid w:val="00DD3F38"/>
    <w:rsid w:val="00E035B8"/>
    <w:rsid w:val="00EF0365"/>
    <w:rsid w:val="00F524B6"/>
    <w:rsid w:val="00F57171"/>
    <w:rsid w:val="00F71C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7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71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57171"/>
    <w:rPr>
      <w:sz w:val="18"/>
      <w:szCs w:val="18"/>
    </w:rPr>
  </w:style>
  <w:style w:type="paragraph" w:styleId="Footer">
    <w:name w:val="footer"/>
    <w:basedOn w:val="Normal"/>
    <w:link w:val="FooterChar"/>
    <w:uiPriority w:val="99"/>
    <w:rsid w:val="00F571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57171"/>
    <w:rPr>
      <w:sz w:val="18"/>
      <w:szCs w:val="18"/>
    </w:rPr>
  </w:style>
  <w:style w:type="paragraph" w:styleId="NormalWeb">
    <w:name w:val="Normal (Web)"/>
    <w:basedOn w:val="Normal"/>
    <w:uiPriority w:val="99"/>
    <w:semiHidden/>
    <w:rsid w:val="009F3A91"/>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9F3A91"/>
    <w:rPr>
      <w:b/>
      <w:bCs/>
    </w:rPr>
  </w:style>
</w:styles>
</file>

<file path=word/webSettings.xml><?xml version="1.0" encoding="utf-8"?>
<w:webSettings xmlns:r="http://schemas.openxmlformats.org/officeDocument/2006/relationships" xmlns:w="http://schemas.openxmlformats.org/wordprocessingml/2006/main">
  <w:divs>
    <w:div w:id="2104640841">
      <w:marLeft w:val="0"/>
      <w:marRight w:val="0"/>
      <w:marTop w:val="0"/>
      <w:marBottom w:val="0"/>
      <w:divBdr>
        <w:top w:val="none" w:sz="0" w:space="0" w:color="auto"/>
        <w:left w:val="none" w:sz="0" w:space="0" w:color="auto"/>
        <w:bottom w:val="none" w:sz="0" w:space="0" w:color="auto"/>
        <w:right w:val="none" w:sz="0" w:space="0" w:color="auto"/>
      </w:divBdr>
    </w:div>
    <w:div w:id="2104640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149</Words>
  <Characters>855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肖泽煜</dc:creator>
  <cp:keywords/>
  <dc:description/>
  <cp:lastModifiedBy>Wangwh</cp:lastModifiedBy>
  <cp:revision>6</cp:revision>
  <dcterms:created xsi:type="dcterms:W3CDTF">2022-02-17T08:05:00Z</dcterms:created>
  <dcterms:modified xsi:type="dcterms:W3CDTF">2022-02-21T01:51:00Z</dcterms:modified>
</cp:coreProperties>
</file>