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99"/>
        <w:gridCol w:w="96"/>
        <w:gridCol w:w="654"/>
        <w:gridCol w:w="1163"/>
        <w:gridCol w:w="172"/>
        <w:gridCol w:w="1215"/>
        <w:gridCol w:w="488"/>
        <w:gridCol w:w="1493"/>
        <w:gridCol w:w="575"/>
        <w:gridCol w:w="670"/>
        <w:gridCol w:w="54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现住址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是否为2021年高校应届毕业生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8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8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说明：此表所有项目要求如实填写，字迹清楚；因填表不实或联系电话无法联系到本人而造成的一切后果，由填表人承担。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16C0"/>
    <w:rsid w:val="2B7116C0"/>
    <w:rsid w:val="36D744AB"/>
    <w:rsid w:val="3DC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2021-12-27T00:44:00Z</dcterms:created>
  <dc:creator>林9534</dc:creator>
  <cp:lastModifiedBy>林9534</cp:lastModifiedBy>
  <dcterms:modified xsi:type="dcterms:W3CDTF">2022-02-17T02:17:26Z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