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 w:cs="Times New Roman"/>
          <w:spacing w:val="-18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pacing w:val="-4"/>
          <w:sz w:val="44"/>
          <w:szCs w:val="44"/>
        </w:rPr>
        <w:t>岗位职责和任职条件</w:t>
      </w:r>
    </w:p>
    <w:p>
      <w:pPr>
        <w:spacing w:line="580" w:lineRule="exact"/>
        <w:jc w:val="both"/>
        <w:rPr>
          <w:rFonts w:ascii="Times New Roman" w:hAnsi="Times New Roman" w:cs="Times New Roman"/>
        </w:rPr>
      </w:pPr>
    </w:p>
    <w:p>
      <w:pPr>
        <w:spacing w:line="580" w:lineRule="exact"/>
        <w:ind w:firstLine="632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2"/>
          <w:sz w:val="32"/>
          <w:szCs w:val="32"/>
        </w:rPr>
        <w:t>鹤壁市国控公共交通有限公司驾驶员（20人）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（一）岗位职责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司机须遵守《中华人民共和国道路交通安全法》、交通规则、操作规程及客运管理有关规定，按时参加安全学习，精心保养车辆，严格执行“三检”制度（出车前、行驶中、收车后）和例保制度，确保行车安全和车辆技术状况良好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2.遵守运营制度，着装整洁，持证上岗，服从调度和现场指挥，认真执行运行作业计划，正点运行，按时按质完成运输任务。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3.上岗前认真检查车辆各系统，特别是制动转向系统技术状况，整理车容，检查各项设施是否齐备有效，严禁带病行驶。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4.维护好乘车秩序，认真监督乘客投币，不接触票款和投币装置、不越站、不甩客、不停车办私事、不载危爆物品，按规定营运线路运行。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5.正确使用报站语音设备，爱护监控设备，语音系统和监控设备出现异常时及时报告整修。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6.平稳驾驶、礼貌行车，车未停稳不开门，门未关好不起步，按规定时速运行。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7.市区沿途按规定站点进站停靠，未设置站牌的路段，须沿路边停靠下客，临近站点减速行驶、平稳起步。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8.爱护车辆，保持车容整洁，车上各项设施齐备有效，节约燃料、润料，做到优质、高效、低耗。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9.收车后把车辆开到指定车位进行检查，清理好车辆卫生，加足燃润料及冷却水。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10.向管理人员汇报当班情况，做好运行日志记录，接受次日工作安排。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11.完成管理部门交办的其他事宜。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（二）任职条件</w:t>
      </w:r>
    </w:p>
    <w:p>
      <w:pPr>
        <w:spacing w:line="580" w:lineRule="exact"/>
        <w:ind w:firstLine="608" w:firstLineChars="200"/>
        <w:jc w:val="both"/>
        <w:rPr>
          <w:rFonts w:ascii="Times New Roman" w:hAnsi="Times New Roman" w:eastAsia="仿宋" w:cs="Times New Roman"/>
          <w:spacing w:val="-8"/>
          <w:sz w:val="32"/>
          <w:szCs w:val="32"/>
        </w:rPr>
      </w:pPr>
      <w:r>
        <w:rPr>
          <w:rFonts w:ascii="Times New Roman" w:hAnsi="Times New Roman" w:eastAsia="仿宋" w:cs="Times New Roman"/>
          <w:spacing w:val="-8"/>
          <w:sz w:val="32"/>
          <w:szCs w:val="32"/>
        </w:rPr>
        <w:t>1.男性</w:t>
      </w:r>
      <w:r>
        <w:rPr>
          <w:rFonts w:hint="eastAsia" w:ascii="Times New Roman" w:hAnsi="Times New Roman" w:eastAsia="仿宋" w:cs="Times New Roman"/>
          <w:spacing w:val="-8"/>
          <w:sz w:val="32"/>
          <w:szCs w:val="32"/>
        </w:rPr>
        <w:t>年龄</w:t>
      </w:r>
      <w:r>
        <w:rPr>
          <w:rFonts w:ascii="Times New Roman" w:hAnsi="Times New Roman" w:eastAsia="仿宋" w:cs="Times New Roman"/>
          <w:spacing w:val="-8"/>
          <w:sz w:val="32"/>
          <w:szCs w:val="32"/>
        </w:rPr>
        <w:t>不超过45周岁，女性</w:t>
      </w:r>
      <w:r>
        <w:rPr>
          <w:rFonts w:hint="eastAsia" w:ascii="Times New Roman" w:hAnsi="Times New Roman" w:eastAsia="仿宋" w:cs="Times New Roman"/>
          <w:spacing w:val="-8"/>
          <w:sz w:val="32"/>
          <w:szCs w:val="32"/>
        </w:rPr>
        <w:t>年龄</w:t>
      </w:r>
      <w:r>
        <w:rPr>
          <w:rFonts w:ascii="Times New Roman" w:hAnsi="Times New Roman" w:eastAsia="仿宋" w:cs="Times New Roman"/>
          <w:spacing w:val="-8"/>
          <w:sz w:val="32"/>
          <w:szCs w:val="32"/>
        </w:rPr>
        <w:t>不超过38周岁，</w:t>
      </w:r>
      <w:r>
        <w:rPr>
          <w:rFonts w:hint="eastAsia" w:ascii="仿宋" w:hAnsi="仿宋" w:eastAsia="仿宋" w:cs="仿宋"/>
          <w:sz w:val="32"/>
          <w:szCs w:val="32"/>
        </w:rPr>
        <w:t>初中及以上文化，身体健康，五官端正，无残疾，身高符合职业要求。</w:t>
      </w:r>
    </w:p>
    <w:p>
      <w:pPr>
        <w:spacing w:line="580" w:lineRule="exact"/>
        <w:ind w:firstLine="608" w:firstLineChars="200"/>
        <w:jc w:val="both"/>
        <w:rPr>
          <w:rFonts w:ascii="Times New Roman" w:hAnsi="Times New Roman" w:eastAsia="仿宋" w:cs="Times New Roman"/>
          <w:spacing w:val="-8"/>
          <w:sz w:val="32"/>
          <w:szCs w:val="32"/>
        </w:rPr>
      </w:pPr>
      <w:r>
        <w:rPr>
          <w:rFonts w:ascii="Times New Roman" w:hAnsi="Times New Roman" w:eastAsia="仿宋" w:cs="Times New Roman"/>
          <w:spacing w:val="-8"/>
          <w:sz w:val="32"/>
          <w:szCs w:val="32"/>
        </w:rPr>
        <w:t>2.持有有效的A1/A3驾驶证</w:t>
      </w:r>
      <w:r>
        <w:rPr>
          <w:rFonts w:hint="eastAsia" w:ascii="仿宋" w:hAnsi="仿宋" w:eastAsia="仿宋" w:cs="仿宋"/>
          <w:sz w:val="32"/>
          <w:szCs w:val="32"/>
        </w:rPr>
        <w:t>驾龄须年满1年以上</w:t>
      </w:r>
      <w:r>
        <w:rPr>
          <w:rFonts w:ascii="Times New Roman" w:hAnsi="Times New Roman" w:eastAsia="仿宋" w:cs="Times New Roman"/>
          <w:spacing w:val="-8"/>
          <w:sz w:val="32"/>
          <w:szCs w:val="32"/>
        </w:rPr>
        <w:t>及道路运输从业资格证等有关证件。</w:t>
      </w:r>
    </w:p>
    <w:p>
      <w:pPr>
        <w:spacing w:line="580" w:lineRule="exact"/>
        <w:ind w:firstLine="608" w:firstLineChars="200"/>
        <w:jc w:val="both"/>
        <w:rPr>
          <w:rFonts w:ascii="Times New Roman" w:hAnsi="Times New Roman" w:eastAsia="仿宋" w:cs="Times New Roman"/>
          <w:spacing w:val="-8"/>
          <w:sz w:val="32"/>
          <w:szCs w:val="32"/>
        </w:rPr>
      </w:pPr>
      <w:r>
        <w:rPr>
          <w:rFonts w:ascii="Times New Roman" w:hAnsi="Times New Roman" w:eastAsia="仿宋" w:cs="Times New Roman"/>
          <w:spacing w:val="-8"/>
          <w:sz w:val="32"/>
          <w:szCs w:val="32"/>
        </w:rPr>
        <w:t xml:space="preserve">3. </w:t>
      </w:r>
      <w:r>
        <w:rPr>
          <w:rFonts w:ascii="Times New Roman" w:hAnsi="Times New Roman" w:eastAsia="仿宋_GB2312" w:cs="Times New Roman"/>
          <w:sz w:val="32"/>
          <w:szCs w:val="32"/>
        </w:rPr>
        <w:t>职业道德良好，具有较强的安全意识，驾驶经验丰富，熟练掌握驾驶机动车辆的技能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9"/>
      <w:pgMar w:top="1984" w:right="1531" w:bottom="1984" w:left="1531" w:header="0" w:footer="134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rPr>
        <w:rFonts w:ascii="仿宋" w:hAnsi="仿宋" w:eastAsia="仿宋" w:cs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85"/>
    <w:rsid w:val="00016085"/>
    <w:rsid w:val="009C1F0E"/>
    <w:rsid w:val="00B00494"/>
    <w:rsid w:val="00D330CB"/>
    <w:rsid w:val="1F6C69AE"/>
    <w:rsid w:val="21452C7B"/>
    <w:rsid w:val="24981015"/>
    <w:rsid w:val="252165EC"/>
    <w:rsid w:val="26FF465C"/>
    <w:rsid w:val="37247790"/>
    <w:rsid w:val="5BFE4C7F"/>
    <w:rsid w:val="5E3C3D14"/>
    <w:rsid w:val="62C85954"/>
    <w:rsid w:val="67587189"/>
    <w:rsid w:val="7398546E"/>
    <w:rsid w:val="7A394952"/>
    <w:rsid w:val="7E2B10D8"/>
    <w:rsid w:val="7F6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627</Characters>
  <Lines>5</Lines>
  <Paragraphs>1</Paragraphs>
  <TotalTime>103</TotalTime>
  <ScaleCrop>false</ScaleCrop>
  <LinksUpToDate>false</LinksUpToDate>
  <CharactersWithSpaces>736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2021-12-30T14:46:00Z</dcterms:created>
  <dc:creator>寇恒 Henson</dc:creator>
  <cp:lastModifiedBy>杨先生</cp:lastModifiedBy>
  <dcterms:modified xsi:type="dcterms:W3CDTF">2022-02-10T02:53:08Z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2021-12-30T14:51:05Z</vt:filetime>
  </property>
  <property fmtid="{D5CDD505-2E9C-101B-9397-08002B2CF9AE}" pid="4" name="KSOProductBuildVer">
    <vt:lpwstr>2052-11.1.0.11294</vt:lpwstr>
  </property>
  <property fmtid="{D5CDD505-2E9C-101B-9397-08002B2CF9AE}" pid="5" name="ICV">
    <vt:lpwstr>20DF214755E5420AB5294A4B104B6A59</vt:lpwstr>
  </property>
</Properties>
</file>