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adjustRightInd w:val="0"/>
        <w:snapToGrid w:val="0"/>
        <w:spacing w:line="640" w:lineRule="exact"/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20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孟津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区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（北岸）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公益性岗位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招聘计划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Spec="center" w:tblpY="263"/>
        <w:tblOverlap w:val="never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281"/>
        <w:gridCol w:w="1518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6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428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用人单位</w:t>
            </w:r>
          </w:p>
        </w:tc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招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人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数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6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区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科技和工业信息化局</w:t>
            </w:r>
          </w:p>
        </w:tc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工勤服务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428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区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康乐街道办事处</w:t>
            </w:r>
          </w:p>
        </w:tc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社区服务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区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河阳街道办事处</w:t>
            </w:r>
          </w:p>
        </w:tc>
        <w:tc>
          <w:tcPr>
            <w:tcW w:w="15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社区服务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6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428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区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吉利街道办事处</w:t>
            </w:r>
          </w:p>
        </w:tc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社区服务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6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区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西霞院街道办事处</w:t>
            </w:r>
          </w:p>
        </w:tc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社区服务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6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区城市书房</w:t>
            </w:r>
          </w:p>
        </w:tc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5人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图书管理</w:t>
            </w:r>
          </w:p>
        </w:tc>
      </w:tr>
    </w:tbl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附件2：</w:t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/>
          <w:b/>
          <w:sz w:val="44"/>
          <w:szCs w:val="44"/>
        </w:rPr>
        <w:t>公益性岗位就业申请表</w:t>
      </w:r>
    </w:p>
    <w:tbl>
      <w:tblPr>
        <w:tblStyle w:val="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249"/>
        <w:gridCol w:w="142"/>
        <w:gridCol w:w="1843"/>
        <w:gridCol w:w="141"/>
        <w:gridCol w:w="1843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391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贴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218" w:type="dxa"/>
            <w:gridSpan w:val="5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社会保障号</w:t>
            </w:r>
          </w:p>
        </w:tc>
        <w:tc>
          <w:tcPr>
            <w:tcW w:w="224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就业创业证号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224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4375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个人专长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意向单位</w:t>
            </w:r>
          </w:p>
        </w:tc>
        <w:tc>
          <w:tcPr>
            <w:tcW w:w="4375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意向岗位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781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申请人承诺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所有申报材料真实有效。若有虚假，愿意承担相应责任。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申请人（签字）：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81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（以下由人社部门填写）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86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9" w:type="dxa"/>
            <w:gridSpan w:val="6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该人符合[  ]不符合[  ]安置条件。如符合，请选择（单选）。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1、“4555”人员[   ]； 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2、零就业家庭中的“4050”人员[  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3、低保家庭中的“4050”人员[ 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4、参战、参试退役人员[ 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5、及残疾退役军人中的“4050”人员[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6、烈士家属中的“4050”人员[  ]； 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7、县级以上劳模中的“4050”人员[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8、毕业两年内未就业的困难家庭高校毕业生[ 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9、其他人员____________________   _____[   ]。 </w:t>
            </w:r>
          </w:p>
          <w:p>
            <w:pPr>
              <w:spacing w:line="360" w:lineRule="exact"/>
              <w:ind w:firstLine="4200" w:firstLineChars="15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                          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复审意见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9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（盖章） 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   月    日</w:t>
            </w:r>
          </w:p>
        </w:tc>
      </w:tr>
    </w:tbl>
    <w:p>
      <w:pPr>
        <w:widowControl/>
        <w:spacing w:before="120" w:after="120" w:line="400" w:lineRule="exact"/>
      </w:pPr>
      <w:r>
        <w:rPr>
          <w:rFonts w:hint="eastAsia" w:ascii="宋体" w:hAnsi="宋体" w:cs="宋体"/>
          <w:sz w:val="28"/>
          <w:szCs w:val="28"/>
        </w:rPr>
        <w:t>注：就业岗位、就业意向不填写的，取消应聘资格。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71408"/>
    <w:rsid w:val="05AB1539"/>
    <w:rsid w:val="08B561AF"/>
    <w:rsid w:val="1D246914"/>
    <w:rsid w:val="31F71408"/>
    <w:rsid w:val="361543F9"/>
    <w:rsid w:val="3C025758"/>
    <w:rsid w:val="3CED228F"/>
    <w:rsid w:val="3D5A7584"/>
    <w:rsid w:val="3E951860"/>
    <w:rsid w:val="3EB05C6A"/>
    <w:rsid w:val="4170691C"/>
    <w:rsid w:val="44343347"/>
    <w:rsid w:val="47330247"/>
    <w:rsid w:val="4E295557"/>
    <w:rsid w:val="4EC54E1A"/>
    <w:rsid w:val="5A0F4526"/>
    <w:rsid w:val="66742F55"/>
    <w:rsid w:val="71C70464"/>
    <w:rsid w:val="74367A9C"/>
    <w:rsid w:val="7A4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2021-12-22T07:09:00Z</dcterms:created>
  <dc:creator>Administrator</dc:creator>
  <cp:lastModifiedBy>人社局</cp:lastModifiedBy>
  <dcterms:modified xsi:type="dcterms:W3CDTF">2021-12-23T02:30:23Z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53F4EF8C600443E8A25BB2215BE90140</vt:lpwstr>
  </property>
</Properties>
</file>