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360" w:lineRule="auto"/>
        <w:rPr>
          <w:rFonts w:ascii="黑体" w:hAnsi="黑体" w:eastAsia="黑体" w:cs="黑体"/>
          <w:sz w:val="32"/>
          <w:szCs w:val="32"/>
          <w:shd w:val="clear" w:color="auto" w:fill="FFFFFF"/>
        </w:rPr>
      </w:pPr>
      <w:bookmarkStart w:id="0" w:name="_GoBack"/>
      <w:bookmarkEnd w:id="0"/>
      <w:r>
        <w:rPr>
          <w:rFonts w:hint="eastAsia" w:ascii="黑体" w:hAnsi="黑体" w:eastAsia="黑体" w:cs="黑体"/>
          <w:sz w:val="32"/>
          <w:szCs w:val="32"/>
          <w:shd w:val="clear" w:color="auto" w:fill="FFFFFF"/>
        </w:rPr>
        <w:t>附件4</w:t>
      </w:r>
    </w:p>
    <w:p>
      <w:pPr>
        <w:shd w:val="solid" w:color="FFFFFF" w:fill="auto"/>
        <w:autoSpaceDN w:val="0"/>
        <w:spacing w:line="360" w:lineRule="auto"/>
        <w:jc w:val="center"/>
        <w:rPr>
          <w:rFonts w:ascii="黑体" w:hAnsi="黑体" w:eastAsia="黑体" w:cs="黑体"/>
          <w:sz w:val="44"/>
          <w:szCs w:val="44"/>
          <w:shd w:val="clear" w:color="auto" w:fill="FFFFFF"/>
        </w:rPr>
      </w:pPr>
    </w:p>
    <w:p>
      <w:pPr>
        <w:shd w:val="solid" w:color="FFFFFF" w:fill="auto"/>
        <w:autoSpaceDN w:val="0"/>
        <w:spacing w:line="360" w:lineRule="auto"/>
        <w:jc w:val="center"/>
        <w:rPr>
          <w:rFonts w:ascii="黑体" w:hAnsi="黑体" w:eastAsia="黑体" w:cs="黑体"/>
          <w:sz w:val="44"/>
          <w:szCs w:val="44"/>
          <w:shd w:val="clear" w:color="auto" w:fill="FFFFFF"/>
        </w:rPr>
      </w:pPr>
      <w:r>
        <w:rPr>
          <w:rFonts w:hint="eastAsia" w:ascii="黑体" w:hAnsi="黑体" w:eastAsia="黑体" w:cs="黑体"/>
          <w:sz w:val="44"/>
          <w:szCs w:val="44"/>
          <w:shd w:val="clear" w:color="auto" w:fill="FFFFFF"/>
        </w:rPr>
        <w:t>黑龙江省贸促会公开招聘考试防疫要求</w:t>
      </w:r>
    </w:p>
    <w:p>
      <w:pPr>
        <w:shd w:val="solid" w:color="FFFFFF" w:fill="auto"/>
        <w:autoSpaceDN w:val="0"/>
        <w:spacing w:line="360" w:lineRule="auto"/>
        <w:ind w:firstLine="640" w:firstLineChars="200"/>
        <w:jc w:val="left"/>
        <w:rPr>
          <w:rFonts w:ascii="仿宋" w:hAnsi="仿宋" w:eastAsia="仿宋" w:cs="仿宋"/>
          <w:sz w:val="32"/>
          <w:szCs w:val="32"/>
          <w:shd w:val="clear" w:color="auto" w:fill="FFFFFF"/>
        </w:rPr>
      </w:pPr>
    </w:p>
    <w:p>
      <w:pPr>
        <w:shd w:val="solid" w:color="FFFFFF" w:fill="auto"/>
        <w:autoSpaceDN w:val="0"/>
        <w:spacing w:line="360" w:lineRule="auto"/>
        <w:ind w:firstLine="640" w:firstLineChars="200"/>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为保障参加黑龙江省贸促会所属事业单位公开招聘的广大考生和考试工作人员的生命安全和身体健康，保障公开招聘笔试和面试工作安全有序进行，考生要严格按照新冠肺炎疫情防控的有关规定和要求参加本次考试。具体要求如下：</w:t>
      </w:r>
    </w:p>
    <w:p>
      <w:pPr>
        <w:shd w:val="solid" w:color="FFFFFF" w:fill="auto"/>
        <w:autoSpaceDN w:val="0"/>
        <w:spacing w:line="360" w:lineRule="auto"/>
        <w:ind w:firstLine="640" w:firstLineChars="200"/>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1.考生凭身份证、准考证、本人48小时内新冠病毒核酸检测阴性证明按规定时间到指定考点参加笔试或面试。未按要求提供上述材料之一的，一律取消考试资格。</w:t>
      </w:r>
    </w:p>
    <w:p>
      <w:pPr>
        <w:shd w:val="solid" w:color="FFFFFF" w:fill="auto"/>
        <w:autoSpaceDN w:val="0"/>
        <w:spacing w:line="360" w:lineRule="auto"/>
        <w:ind w:firstLine="640" w:firstLineChars="200"/>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 2.考生进入考点参加考试，应主动接受“龙江健康码”和“通信大数据行程卡”截图查验及体温测量，并提供48小时内核酸检测阴性证明。码色异常或无法提供48小时内核酸检测阴性证明或经现场卫生防疫专业人员确认有可疑症状（体温37.3℃以上，出现持续干咳、乏力、呼吸困难等症状）的考生，不得进入考点。未带手机，无法提供“龙江健康码”和“通信大数据行程卡”截图的考生，不得进入考点。请考生提前、合理安排时间。</w:t>
      </w:r>
    </w:p>
    <w:p>
      <w:pPr>
        <w:shd w:val="solid" w:color="FFFFFF" w:fill="auto"/>
        <w:autoSpaceDN w:val="0"/>
        <w:spacing w:line="360" w:lineRule="auto"/>
        <w:ind w:firstLine="640" w:firstLineChars="200"/>
        <w:jc w:val="left"/>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3.考生应下载《招聘考试疫情防控健康监测卡及承诺》（附后，以下简称《考生健康卡》），自笔试、面试之日(不含)起前溯14天，如实记录每天本人健康监测信息。笔试或面试当日，考生需携带本人《考生健康卡》（签名必须手写）交给现场考试工作人员。</w:t>
      </w:r>
    </w:p>
    <w:p>
      <w:pPr>
        <w:shd w:val="solid" w:color="FFFFFF" w:fill="auto"/>
        <w:autoSpaceDN w:val="0"/>
        <w:spacing w:line="360" w:lineRule="auto"/>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4.考试期间如有发热、咳嗽等症状，经现场卫生防疫专业人员评估，视情况安排到备用隔离考场参加考试，或者立即采取隔离措施，送往定点医院医治。考生因个人原因需要接受健康检测或需要转移到隔离考场而耽误的考试时间不予补充。</w:t>
      </w:r>
    </w:p>
    <w:p>
      <w:pPr>
        <w:shd w:val="solid" w:color="FFFFFF" w:fill="auto"/>
        <w:autoSpaceDN w:val="0"/>
        <w:spacing w:line="360" w:lineRule="auto"/>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5.请考生自备一次性使用医用口罩或医用外科口罩。考生进出考点、考场需全程佩戴口罩（核验身份时按要求摘下口罩），与他人保持1.5米以上距离。笔试期间，考生须全程佩戴口罩。面试期间，面试答题环节外须全程佩戴医用口罩。</w:t>
      </w:r>
    </w:p>
    <w:p>
      <w:pPr>
        <w:shd w:val="solid" w:color="FFFFFF" w:fill="auto"/>
        <w:autoSpaceDN w:val="0"/>
        <w:spacing w:line="360" w:lineRule="auto"/>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6.考生应自觉遵守防疫有关要求，做好个人防护。对于不履行《考生健康卡》、刻意隐瞒病情或者不如实报告发热史、旅居史和接触史以及在考试疫情防控中拒不配合的考生，将依法依规予以处理。</w:t>
      </w:r>
    </w:p>
    <w:p>
      <w:pPr>
        <w:shd w:val="solid" w:color="FFFFFF" w:fill="auto"/>
        <w:autoSpaceDN w:val="0"/>
        <w:spacing w:line="360" w:lineRule="auto"/>
        <w:ind w:firstLine="640" w:firstLineChars="200"/>
        <w:rPr>
          <w:rFonts w:ascii="仿宋" w:hAnsi="仿宋" w:eastAsia="仿宋" w:cs="仿宋"/>
          <w:sz w:val="32"/>
          <w:szCs w:val="32"/>
          <w:shd w:val="clear" w:color="auto" w:fill="FFFFFF"/>
        </w:rPr>
      </w:pPr>
      <w:r>
        <w:rPr>
          <w:rFonts w:hint="eastAsia" w:ascii="仿宋" w:hAnsi="仿宋" w:eastAsia="仿宋" w:cs="仿宋"/>
          <w:sz w:val="32"/>
          <w:szCs w:val="32"/>
          <w:shd w:val="clear" w:color="auto" w:fill="FFFFFF"/>
        </w:rPr>
        <w:t>7.因疫情防控政策后续发生变化的，将及时在龙江先锋网和黑龙江省贸促会网站公布相关要求，请广大考生考试前要持续密切关注。</w:t>
      </w:r>
    </w:p>
    <w:p>
      <w:pPr>
        <w:shd w:val="solid" w:color="FFFFFF" w:fill="auto"/>
        <w:autoSpaceDN w:val="0"/>
        <w:spacing w:line="360" w:lineRule="auto"/>
        <w:ind w:firstLine="640" w:firstLineChars="200"/>
        <w:rPr>
          <w:rFonts w:ascii="仿宋" w:hAnsi="仿宋" w:eastAsia="仿宋" w:cs="仿宋"/>
          <w:sz w:val="32"/>
          <w:szCs w:val="32"/>
          <w:shd w:val="clear" w:color="auto" w:fill="FFFFFF"/>
        </w:rPr>
        <w:sectPr>
          <w:footerReference r:id="rId3" w:type="default"/>
          <w:pgSz w:w="11906" w:h="16838"/>
          <w:pgMar w:top="1247" w:right="1474" w:bottom="964" w:left="1588" w:header="851" w:footer="992" w:gutter="0"/>
          <w:pgNumType w:fmt="numberInDash"/>
          <w:cols w:space="720" w:num="1"/>
          <w:docGrid w:type="lines" w:linePitch="312" w:charSpace="0"/>
        </w:sectPr>
      </w:pPr>
    </w:p>
    <w:p>
      <w:pPr>
        <w:shd w:val="solid" w:color="FFFFFF" w:fill="auto"/>
        <w:autoSpaceDN w:val="0"/>
        <w:spacing w:line="360" w:lineRule="auto"/>
        <w:jc w:val="center"/>
        <w:rPr>
          <w:rFonts w:ascii="黑体" w:hAnsi="黑体" w:eastAsia="黑体" w:cs="黑体"/>
          <w:sz w:val="36"/>
          <w:szCs w:val="36"/>
          <w:shd w:val="clear" w:color="auto" w:fill="FFFFFF"/>
        </w:rPr>
      </w:pPr>
      <w:r>
        <w:rPr>
          <w:rFonts w:hint="eastAsia" w:ascii="黑体" w:hAnsi="黑体" w:eastAsia="黑体" w:cs="黑体"/>
          <w:sz w:val="36"/>
          <w:szCs w:val="36"/>
          <w:shd w:val="clear" w:color="auto" w:fill="FFFFFF"/>
        </w:rPr>
        <w:t>招聘考试疫情防控健康监测卡及承诺</w:t>
      </w:r>
    </w:p>
    <w:tbl>
      <w:tblPr>
        <w:tblStyle w:val="8"/>
        <w:tblW w:w="0" w:type="auto"/>
        <w:jc w:val="center"/>
        <w:tblLayout w:type="fixed"/>
        <w:tblCellMar>
          <w:top w:w="15" w:type="dxa"/>
          <w:left w:w="15" w:type="dxa"/>
          <w:bottom w:w="15" w:type="dxa"/>
          <w:right w:w="15" w:type="dxa"/>
        </w:tblCellMar>
      </w:tblPr>
      <w:tblGrid>
        <w:gridCol w:w="1049"/>
        <w:gridCol w:w="1034"/>
        <w:gridCol w:w="1049"/>
        <w:gridCol w:w="1796"/>
        <w:gridCol w:w="330"/>
        <w:gridCol w:w="3089"/>
        <w:gridCol w:w="2485"/>
        <w:gridCol w:w="2485"/>
      </w:tblGrid>
      <w:tr>
        <w:tblPrEx>
          <w:tblCellMar>
            <w:top w:w="15" w:type="dxa"/>
            <w:left w:w="15" w:type="dxa"/>
            <w:bottom w:w="15" w:type="dxa"/>
            <w:right w:w="15" w:type="dxa"/>
          </w:tblCellMar>
        </w:tblPrEx>
        <w:trPr>
          <w:trHeight w:val="1818"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天数</w:t>
            </w:r>
          </w:p>
        </w:tc>
        <w:tc>
          <w:tcPr>
            <w:tcW w:w="1796"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日期</w:t>
            </w: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本人、家人及共同居住人员是否存在发热、乏力、咳嗽、呼吸困难、腹泻等症状（对应情况打√）</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是否有国内疫情中高风险地区或国（境）外旅居史</w:t>
            </w:r>
            <w:r>
              <w:rPr>
                <w:rFonts w:hint="eastAsia" w:ascii="仿宋" w:hAnsi="仿宋" w:eastAsia="仿宋" w:cs="仿宋"/>
                <w:b/>
                <w:bCs/>
                <w:sz w:val="28"/>
                <w:szCs w:val="28"/>
                <w:shd w:val="clear" w:color="auto" w:fill="FFFFFF"/>
              </w:rPr>
              <w:br w:type="textWrapping"/>
            </w:r>
            <w:r>
              <w:rPr>
                <w:rFonts w:hint="eastAsia" w:ascii="仿宋" w:hAnsi="仿宋" w:eastAsia="仿宋" w:cs="仿宋"/>
                <w:b/>
                <w:bCs/>
                <w:sz w:val="28"/>
                <w:szCs w:val="28"/>
                <w:shd w:val="clear" w:color="auto" w:fill="FFFFFF"/>
              </w:rPr>
              <w:t>（对应情况打√）</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是否为确诊、疑似和无症状感染者密切接触人员</w:t>
            </w:r>
            <w:r>
              <w:rPr>
                <w:rFonts w:hint="eastAsia" w:ascii="仿宋" w:hAnsi="仿宋" w:eastAsia="仿宋" w:cs="仿宋"/>
                <w:b/>
                <w:bCs/>
                <w:sz w:val="28"/>
                <w:szCs w:val="28"/>
                <w:shd w:val="clear" w:color="auto" w:fill="FFFFFF"/>
              </w:rPr>
              <w:br w:type="textWrapping"/>
            </w:r>
            <w:r>
              <w:rPr>
                <w:rFonts w:hint="eastAsia" w:ascii="仿宋" w:hAnsi="仿宋" w:eastAsia="仿宋" w:cs="仿宋"/>
                <w:b/>
                <w:bCs/>
                <w:sz w:val="28"/>
                <w:szCs w:val="28"/>
                <w:shd w:val="clear" w:color="auto" w:fill="FFFFFF"/>
              </w:rPr>
              <w:t>（对应情况打√）</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第1天</w:t>
            </w:r>
          </w:p>
        </w:tc>
        <w:tc>
          <w:tcPr>
            <w:tcW w:w="1796"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第2天</w:t>
            </w:r>
          </w:p>
        </w:tc>
        <w:tc>
          <w:tcPr>
            <w:tcW w:w="1796"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第3天</w:t>
            </w:r>
          </w:p>
        </w:tc>
        <w:tc>
          <w:tcPr>
            <w:tcW w:w="1796"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第4天</w:t>
            </w:r>
          </w:p>
        </w:tc>
        <w:tc>
          <w:tcPr>
            <w:tcW w:w="1796"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第5天</w:t>
            </w:r>
          </w:p>
        </w:tc>
        <w:tc>
          <w:tcPr>
            <w:tcW w:w="1796"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第6天</w:t>
            </w:r>
          </w:p>
        </w:tc>
        <w:tc>
          <w:tcPr>
            <w:tcW w:w="1796"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第7天</w:t>
            </w:r>
          </w:p>
        </w:tc>
        <w:tc>
          <w:tcPr>
            <w:tcW w:w="1796"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第8天</w:t>
            </w:r>
          </w:p>
        </w:tc>
        <w:tc>
          <w:tcPr>
            <w:tcW w:w="1796"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第9天</w:t>
            </w:r>
          </w:p>
        </w:tc>
        <w:tc>
          <w:tcPr>
            <w:tcW w:w="1796"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第10天</w:t>
            </w:r>
          </w:p>
        </w:tc>
        <w:tc>
          <w:tcPr>
            <w:tcW w:w="1796"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第11天</w:t>
            </w:r>
          </w:p>
        </w:tc>
        <w:tc>
          <w:tcPr>
            <w:tcW w:w="1796"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第12天</w:t>
            </w:r>
          </w:p>
        </w:tc>
        <w:tc>
          <w:tcPr>
            <w:tcW w:w="1796"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第13天</w:t>
            </w:r>
          </w:p>
        </w:tc>
        <w:tc>
          <w:tcPr>
            <w:tcW w:w="1796"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r>
      <w:tr>
        <w:tblPrEx>
          <w:tblCellMar>
            <w:top w:w="15" w:type="dxa"/>
            <w:left w:w="15" w:type="dxa"/>
            <w:bottom w:w="15" w:type="dxa"/>
            <w:right w:w="15" w:type="dxa"/>
          </w:tblCellMar>
        </w:tblPrEx>
        <w:trPr>
          <w:trHeight w:val="495" w:hRule="atLeast"/>
          <w:jc w:val="center"/>
        </w:trPr>
        <w:tc>
          <w:tcPr>
            <w:tcW w:w="3132" w:type="dxa"/>
            <w:gridSpan w:val="3"/>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第14天</w:t>
            </w:r>
          </w:p>
        </w:tc>
        <w:tc>
          <w:tcPr>
            <w:tcW w:w="1796"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3419" w:type="dxa"/>
            <w:gridSpan w:val="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是（）/否（）</w:t>
            </w:r>
          </w:p>
        </w:tc>
      </w:tr>
      <w:tr>
        <w:tblPrEx>
          <w:tblCellMar>
            <w:top w:w="15" w:type="dxa"/>
            <w:left w:w="15" w:type="dxa"/>
            <w:bottom w:w="15" w:type="dxa"/>
            <w:right w:w="15" w:type="dxa"/>
          </w:tblCellMar>
        </w:tblPrEx>
        <w:trPr>
          <w:trHeight w:val="435" w:hRule="atLeast"/>
          <w:jc w:val="center"/>
        </w:trPr>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第1天—第14天</w:t>
            </w: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所在</w:t>
            </w:r>
            <w:r>
              <w:rPr>
                <w:rFonts w:hint="eastAsia" w:ascii="仿宋" w:hAnsi="仿宋" w:eastAsia="仿宋" w:cs="仿宋"/>
                <w:sz w:val="28"/>
                <w:szCs w:val="28"/>
                <w:shd w:val="clear" w:color="auto" w:fill="FFFFFF"/>
              </w:rPr>
              <w:br w:type="textWrapping"/>
            </w:r>
            <w:r>
              <w:rPr>
                <w:rFonts w:hint="eastAsia" w:ascii="仿宋" w:hAnsi="仿宋" w:eastAsia="仿宋" w:cs="仿宋"/>
                <w:sz w:val="28"/>
                <w:szCs w:val="28"/>
                <w:shd w:val="clear" w:color="auto" w:fill="FFFFFF"/>
              </w:rPr>
              <w:t>省市</w:t>
            </w:r>
            <w:r>
              <w:rPr>
                <w:rFonts w:hint="eastAsia" w:ascii="仿宋" w:hAnsi="仿宋" w:eastAsia="仿宋" w:cs="仿宋"/>
                <w:sz w:val="28"/>
                <w:szCs w:val="28"/>
                <w:shd w:val="clear" w:color="auto" w:fill="FFFFFF"/>
              </w:rPr>
              <w:br w:type="textWrapping"/>
            </w:r>
            <w:r>
              <w:rPr>
                <w:rFonts w:hint="eastAsia" w:ascii="仿宋" w:hAnsi="仿宋" w:eastAsia="仿宋" w:cs="仿宋"/>
                <w:sz w:val="28"/>
                <w:szCs w:val="28"/>
                <w:shd w:val="clear" w:color="auto" w:fill="FFFFFF"/>
              </w:rPr>
              <w:t>（必填）</w:t>
            </w:r>
          </w:p>
        </w:tc>
        <w:tc>
          <w:tcPr>
            <w:tcW w:w="6264" w:type="dxa"/>
            <w:gridSpan w:val="4"/>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日期（**月**日至**月**日）</w:t>
            </w:r>
          </w:p>
        </w:tc>
        <w:tc>
          <w:tcPr>
            <w:tcW w:w="4970" w:type="dxa"/>
            <w:gridSpan w:val="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本人所在地（XX省XX市）</w:t>
            </w:r>
          </w:p>
        </w:tc>
      </w:tr>
      <w:tr>
        <w:tblPrEx>
          <w:tblCellMar>
            <w:top w:w="15" w:type="dxa"/>
            <w:left w:w="15" w:type="dxa"/>
            <w:bottom w:w="15" w:type="dxa"/>
            <w:right w:w="15" w:type="dxa"/>
          </w:tblCellMar>
        </w:tblPrEx>
        <w:trPr>
          <w:trHeight w:val="420"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6264" w:type="dxa"/>
            <w:gridSpan w:val="4"/>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至</w:t>
            </w:r>
          </w:p>
        </w:tc>
        <w:tc>
          <w:tcPr>
            <w:tcW w:w="4970" w:type="dxa"/>
            <w:gridSpan w:val="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r>
      <w:tr>
        <w:tblPrEx>
          <w:tblCellMar>
            <w:top w:w="15" w:type="dxa"/>
            <w:left w:w="15" w:type="dxa"/>
            <w:bottom w:w="15" w:type="dxa"/>
            <w:right w:w="15" w:type="dxa"/>
          </w:tblCellMar>
        </w:tblPrEx>
        <w:trPr>
          <w:trHeight w:val="420"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6264" w:type="dxa"/>
            <w:gridSpan w:val="4"/>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至</w:t>
            </w:r>
          </w:p>
        </w:tc>
        <w:tc>
          <w:tcPr>
            <w:tcW w:w="4970" w:type="dxa"/>
            <w:gridSpan w:val="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r>
      <w:tr>
        <w:tblPrEx>
          <w:tblCellMar>
            <w:top w:w="15" w:type="dxa"/>
            <w:left w:w="15" w:type="dxa"/>
            <w:bottom w:w="15" w:type="dxa"/>
            <w:right w:w="15" w:type="dxa"/>
          </w:tblCellMar>
        </w:tblPrEx>
        <w:trPr>
          <w:trHeight w:val="420"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6264" w:type="dxa"/>
            <w:gridSpan w:val="4"/>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至</w:t>
            </w:r>
          </w:p>
        </w:tc>
        <w:tc>
          <w:tcPr>
            <w:tcW w:w="4970" w:type="dxa"/>
            <w:gridSpan w:val="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r>
      <w:tr>
        <w:tblPrEx>
          <w:tblCellMar>
            <w:top w:w="15" w:type="dxa"/>
            <w:left w:w="15" w:type="dxa"/>
            <w:bottom w:w="15" w:type="dxa"/>
            <w:right w:w="15" w:type="dxa"/>
          </w:tblCellMar>
        </w:tblPrEx>
        <w:trPr>
          <w:trHeight w:val="962"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1034" w:type="dxa"/>
            <w:vMerge w:val="restart"/>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跨省市行程</w:t>
            </w:r>
            <w:r>
              <w:rPr>
                <w:rFonts w:hint="eastAsia" w:ascii="仿宋" w:hAnsi="仿宋" w:eastAsia="仿宋" w:cs="仿宋"/>
                <w:sz w:val="28"/>
                <w:szCs w:val="28"/>
                <w:shd w:val="clear" w:color="auto" w:fill="FFFFFF"/>
              </w:rPr>
              <w:br w:type="textWrapping"/>
            </w:r>
            <w:r>
              <w:rPr>
                <w:rFonts w:hint="eastAsia" w:ascii="仿宋" w:hAnsi="仿宋" w:eastAsia="仿宋" w:cs="仿宋"/>
                <w:sz w:val="28"/>
                <w:szCs w:val="28"/>
                <w:shd w:val="clear" w:color="auto" w:fill="FFFFFF"/>
              </w:rPr>
              <w:t>（如发生，如实填写）</w:t>
            </w:r>
          </w:p>
        </w:tc>
        <w:tc>
          <w:tcPr>
            <w:tcW w:w="1049"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日期</w:t>
            </w: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出发地</w:t>
            </w:r>
            <w:r>
              <w:rPr>
                <w:rFonts w:hint="eastAsia" w:ascii="仿宋" w:hAnsi="仿宋" w:eastAsia="仿宋" w:cs="仿宋"/>
                <w:sz w:val="28"/>
                <w:szCs w:val="28"/>
                <w:shd w:val="clear" w:color="auto" w:fill="FFFFFF"/>
              </w:rPr>
              <w:br w:type="textWrapping"/>
            </w:r>
            <w:r>
              <w:rPr>
                <w:rFonts w:hint="eastAsia" w:ascii="仿宋" w:hAnsi="仿宋" w:eastAsia="仿宋" w:cs="仿宋"/>
                <w:sz w:val="28"/>
                <w:szCs w:val="28"/>
                <w:shd w:val="clear" w:color="auto" w:fill="FFFFFF"/>
              </w:rPr>
              <w:t>（XX省XX市）</w:t>
            </w:r>
          </w:p>
        </w:tc>
        <w:tc>
          <w:tcPr>
            <w:tcW w:w="3089"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目的地</w:t>
            </w:r>
            <w:r>
              <w:rPr>
                <w:rFonts w:hint="eastAsia" w:ascii="仿宋" w:hAnsi="仿宋" w:eastAsia="仿宋" w:cs="仿宋"/>
                <w:sz w:val="28"/>
                <w:szCs w:val="28"/>
                <w:shd w:val="clear" w:color="auto" w:fill="FFFFFF"/>
              </w:rPr>
              <w:br w:type="textWrapping"/>
            </w:r>
            <w:r>
              <w:rPr>
                <w:rFonts w:hint="eastAsia" w:ascii="仿宋" w:hAnsi="仿宋" w:eastAsia="仿宋" w:cs="仿宋"/>
                <w:sz w:val="28"/>
                <w:szCs w:val="28"/>
                <w:shd w:val="clear" w:color="auto" w:fill="FFFFFF"/>
              </w:rPr>
              <w:t>（XX省XX市）</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中转站</w:t>
            </w:r>
            <w:r>
              <w:rPr>
                <w:rFonts w:hint="eastAsia" w:ascii="仿宋" w:hAnsi="仿宋" w:eastAsia="仿宋" w:cs="仿宋"/>
                <w:sz w:val="28"/>
                <w:szCs w:val="28"/>
                <w:shd w:val="clear" w:color="auto" w:fill="FFFFFF"/>
              </w:rPr>
              <w:br w:type="textWrapping"/>
            </w:r>
            <w:r>
              <w:rPr>
                <w:rFonts w:hint="eastAsia" w:ascii="仿宋" w:hAnsi="仿宋" w:eastAsia="仿宋" w:cs="仿宋"/>
                <w:sz w:val="28"/>
                <w:szCs w:val="28"/>
                <w:shd w:val="clear" w:color="auto" w:fill="FFFFFF"/>
              </w:rPr>
              <w:t>（XX省XX市）</w:t>
            </w: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交通工具（火车车次、航班号、自驾）</w:t>
            </w:r>
          </w:p>
        </w:tc>
      </w:tr>
      <w:tr>
        <w:tblPrEx>
          <w:tblCellMar>
            <w:top w:w="15" w:type="dxa"/>
            <w:left w:w="15" w:type="dxa"/>
            <w:bottom w:w="15" w:type="dxa"/>
            <w:right w:w="15" w:type="dxa"/>
          </w:tblCellMar>
        </w:tblPrEx>
        <w:trPr>
          <w:trHeight w:val="375"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3089"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r>
      <w:tr>
        <w:tblPrEx>
          <w:tblCellMar>
            <w:top w:w="15" w:type="dxa"/>
            <w:left w:w="15" w:type="dxa"/>
            <w:bottom w:w="15" w:type="dxa"/>
            <w:right w:w="15" w:type="dxa"/>
          </w:tblCellMar>
        </w:tblPrEx>
        <w:trPr>
          <w:trHeight w:val="375"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3089"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r>
      <w:tr>
        <w:tblPrEx>
          <w:tblCellMar>
            <w:top w:w="15" w:type="dxa"/>
            <w:left w:w="15" w:type="dxa"/>
            <w:bottom w:w="15" w:type="dxa"/>
            <w:right w:w="15" w:type="dxa"/>
          </w:tblCellMar>
        </w:tblPrEx>
        <w:trPr>
          <w:trHeight w:val="375" w:hRule="atLeast"/>
          <w:jc w:val="center"/>
        </w:trPr>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1034" w:type="dxa"/>
            <w:vMerge w:val="continue"/>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1049"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2126" w:type="dxa"/>
            <w:gridSpan w:val="2"/>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3089"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c>
          <w:tcPr>
            <w:tcW w:w="2485"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p>
        </w:tc>
      </w:tr>
      <w:tr>
        <w:tblPrEx>
          <w:tblCellMar>
            <w:top w:w="15" w:type="dxa"/>
            <w:left w:w="15" w:type="dxa"/>
            <w:bottom w:w="15" w:type="dxa"/>
            <w:right w:w="15" w:type="dxa"/>
          </w:tblCellMar>
        </w:tblPrEx>
        <w:trPr>
          <w:trHeight w:val="2007" w:hRule="atLeast"/>
          <w:jc w:val="center"/>
        </w:trPr>
        <w:tc>
          <w:tcPr>
            <w:tcW w:w="1049" w:type="dxa"/>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center"/>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考生</w:t>
            </w:r>
            <w:r>
              <w:rPr>
                <w:rFonts w:hint="eastAsia" w:ascii="仿宋" w:hAnsi="仿宋" w:eastAsia="仿宋" w:cs="仿宋"/>
                <w:sz w:val="28"/>
                <w:szCs w:val="28"/>
                <w:shd w:val="clear" w:color="auto" w:fill="FFFFFF"/>
              </w:rPr>
              <w:br w:type="textWrapping"/>
            </w:r>
            <w:r>
              <w:rPr>
                <w:rFonts w:hint="eastAsia" w:ascii="仿宋" w:hAnsi="仿宋" w:eastAsia="仿宋" w:cs="仿宋"/>
                <w:sz w:val="28"/>
                <w:szCs w:val="28"/>
                <w:shd w:val="clear" w:color="auto" w:fill="FFFFFF"/>
              </w:rPr>
              <w:t>承诺</w:t>
            </w:r>
          </w:p>
        </w:tc>
        <w:tc>
          <w:tcPr>
            <w:tcW w:w="12268" w:type="dxa"/>
            <w:gridSpan w:val="7"/>
            <w:tcBorders>
              <w:top w:val="single" w:color="000000" w:sz="4" w:space="0"/>
              <w:left w:val="single" w:color="000000" w:sz="4" w:space="0"/>
              <w:bottom w:val="single" w:color="000000" w:sz="4" w:space="0"/>
              <w:right w:val="single" w:color="000000" w:sz="4" w:space="0"/>
            </w:tcBorders>
            <w:vAlign w:val="center"/>
          </w:tcPr>
          <w:p>
            <w:pPr>
              <w:shd w:val="solid" w:color="FFFFFF" w:fill="auto"/>
              <w:autoSpaceDN w:val="0"/>
              <w:snapToGrid w:val="0"/>
              <w:jc w:val="lef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    本人承诺：我已知晓《黑龙江省贸促会公开招聘考试防疫要求》，以上所填内容真实、准确、完整。如隐瞒情况造成危及公共安全后果，本人将承担相应的法律责任，自愿接受《治安管理处罚法》、《传染病防治法》和《关于依法惩治妨害新型冠状病毒感染肺炎疫情防控违法犯罪的意见》等法律法规的处罚和制裁。</w:t>
            </w:r>
            <w:r>
              <w:rPr>
                <w:rFonts w:hint="eastAsia" w:ascii="仿宋" w:hAnsi="仿宋" w:eastAsia="仿宋" w:cs="仿宋"/>
                <w:sz w:val="28"/>
                <w:szCs w:val="28"/>
                <w:shd w:val="clear" w:color="auto" w:fill="FFFFFF"/>
              </w:rPr>
              <w:br w:type="textWrapping"/>
            </w:r>
            <w:r>
              <w:rPr>
                <w:rFonts w:hint="eastAsia" w:ascii="仿宋" w:hAnsi="仿宋" w:eastAsia="仿宋" w:cs="仿宋"/>
                <w:sz w:val="28"/>
                <w:szCs w:val="28"/>
                <w:shd w:val="clear" w:color="auto" w:fill="FFFFFF"/>
              </w:rPr>
              <w:t xml:space="preserve">                                   考生签字（手写）：</w:t>
            </w:r>
          </w:p>
        </w:tc>
      </w:tr>
    </w:tbl>
    <w:p>
      <w:pPr>
        <w:pStyle w:val="2"/>
        <w:rPr>
          <w:rFonts w:ascii="仿宋" w:hAnsi="仿宋" w:eastAsia="仿宋"/>
          <w:sz w:val="32"/>
          <w:szCs w:val="32"/>
        </w:rPr>
      </w:pPr>
      <w:r>
        <w:rPr>
          <w:rFonts w:hint="eastAsia" w:ascii="黑体" w:hAnsi="黑体" w:eastAsia="黑体" w:cs="黑体"/>
          <w:sz w:val="32"/>
          <w:szCs w:val="32"/>
          <w:shd w:val="clear" w:color="auto" w:fill="FFFFFF"/>
        </w:rPr>
        <w:t xml:space="preserve">    注：健康监测卡A4纸双面打印在一页纸上</w:t>
      </w:r>
    </w:p>
    <w:sectPr>
      <w:pgSz w:w="16838" w:h="11906" w:orient="landscape"/>
      <w:pgMar w:top="1588" w:right="2098" w:bottom="1474"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- 13 -</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- 13 -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1B"/>
    <w:rsid w:val="00024044"/>
    <w:rsid w:val="00093FCE"/>
    <w:rsid w:val="000D44B6"/>
    <w:rsid w:val="00130932"/>
    <w:rsid w:val="001537E3"/>
    <w:rsid w:val="0015483A"/>
    <w:rsid w:val="001D691B"/>
    <w:rsid w:val="0022668B"/>
    <w:rsid w:val="002A7857"/>
    <w:rsid w:val="00320864"/>
    <w:rsid w:val="003A1540"/>
    <w:rsid w:val="003C3AA0"/>
    <w:rsid w:val="00431A4B"/>
    <w:rsid w:val="004436E9"/>
    <w:rsid w:val="0048428C"/>
    <w:rsid w:val="004B7E7F"/>
    <w:rsid w:val="005657BE"/>
    <w:rsid w:val="005A6980"/>
    <w:rsid w:val="005F6F01"/>
    <w:rsid w:val="00647EE7"/>
    <w:rsid w:val="006C65BF"/>
    <w:rsid w:val="007275AF"/>
    <w:rsid w:val="007630AD"/>
    <w:rsid w:val="007B6608"/>
    <w:rsid w:val="00814122"/>
    <w:rsid w:val="008148FC"/>
    <w:rsid w:val="0087308E"/>
    <w:rsid w:val="00880075"/>
    <w:rsid w:val="008D11E5"/>
    <w:rsid w:val="008D4802"/>
    <w:rsid w:val="008D705A"/>
    <w:rsid w:val="00901D12"/>
    <w:rsid w:val="0091407D"/>
    <w:rsid w:val="00916F1D"/>
    <w:rsid w:val="00981BBD"/>
    <w:rsid w:val="009C4F9D"/>
    <w:rsid w:val="00A751C4"/>
    <w:rsid w:val="00A94EF9"/>
    <w:rsid w:val="00AF7FC1"/>
    <w:rsid w:val="00C10F98"/>
    <w:rsid w:val="00CC4E14"/>
    <w:rsid w:val="00CE1529"/>
    <w:rsid w:val="00CF12F5"/>
    <w:rsid w:val="00E03EBC"/>
    <w:rsid w:val="00E12941"/>
    <w:rsid w:val="00E25B57"/>
    <w:rsid w:val="00E56A72"/>
    <w:rsid w:val="00EB0A68"/>
    <w:rsid w:val="00F0247C"/>
    <w:rsid w:val="00F134E2"/>
    <w:rsid w:val="00F94D8B"/>
    <w:rsid w:val="011F0340"/>
    <w:rsid w:val="0FEC276C"/>
    <w:rsid w:val="2DEB231D"/>
    <w:rsid w:val="348F4A03"/>
    <w:rsid w:val="358F6A5B"/>
    <w:rsid w:val="3856210D"/>
    <w:rsid w:val="3FB13B26"/>
    <w:rsid w:val="40D76B47"/>
    <w:rsid w:val="4A7D44E3"/>
    <w:rsid w:val="5C8C0EC5"/>
    <w:rsid w:val="63B96475"/>
    <w:rsid w:val="64F7180C"/>
    <w:rsid w:val="6DA84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unhideWhenUsed/>
    <w:qFormat/>
    <w:uiPriority w:val="99"/>
  </w:style>
  <w:style w:type="paragraph" w:styleId="3">
    <w:name w:val="annotation text"/>
    <w:basedOn w:val="1"/>
    <w:semiHidden/>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page number"/>
    <w:basedOn w:val="9"/>
    <w:qFormat/>
    <w:uiPriority w:val="0"/>
  </w:style>
  <w:style w:type="character" w:customStyle="1" w:styleId="12">
    <w:name w:val="页眉 字符"/>
    <w:basedOn w:val="9"/>
    <w:link w:val="6"/>
    <w:qFormat/>
    <w:uiPriority w:val="99"/>
    <w:rPr>
      <w:sz w:val="18"/>
      <w:szCs w:val="18"/>
    </w:rPr>
  </w:style>
  <w:style w:type="character" w:customStyle="1" w:styleId="13">
    <w:name w:val="页脚 字符"/>
    <w:basedOn w:val="9"/>
    <w:link w:val="5"/>
    <w:qFormat/>
    <w:uiPriority w:val="99"/>
    <w:rPr>
      <w:sz w:val="18"/>
      <w:szCs w:val="18"/>
    </w:rPr>
  </w:style>
  <w:style w:type="character" w:customStyle="1" w:styleId="14">
    <w:name w:val="批注框文本 字符"/>
    <w:basedOn w:val="9"/>
    <w:link w:val="4"/>
    <w:semiHidden/>
    <w:qFormat/>
    <w:uiPriority w:val="99"/>
    <w:rPr>
      <w:sz w:val="18"/>
      <w:szCs w:val="18"/>
    </w:rPr>
  </w:style>
  <w:style w:type="character" w:customStyle="1" w:styleId="15">
    <w:name w:val="font121"/>
    <w:basedOn w:val="9"/>
    <w:qFormat/>
    <w:uiPriority w:val="0"/>
    <w:rPr>
      <w:rFonts w:hint="eastAsia" w:ascii="宋体" w:hAnsi="宋体" w:eastAsia="宋体" w:cs="宋体"/>
      <w:b/>
      <w:color w:val="000000"/>
      <w:sz w:val="22"/>
      <w:szCs w:val="22"/>
      <w:u w:val="none"/>
    </w:rPr>
  </w:style>
  <w:style w:type="character" w:customStyle="1" w:styleId="16">
    <w:name w:val="font81"/>
    <w:basedOn w:val="9"/>
    <w:qFormat/>
    <w:uiPriority w:val="0"/>
    <w:rPr>
      <w:rFonts w:hint="default" w:ascii="Times New Roman" w:hAnsi="Times New Roman" w:cs="Times New Roman"/>
      <w:b/>
      <w:color w:val="000000"/>
      <w:sz w:val="24"/>
      <w:szCs w:val="24"/>
      <w:u w:val="none"/>
    </w:rPr>
  </w:style>
  <w:style w:type="character" w:customStyle="1" w:styleId="17">
    <w:name w:val="font71"/>
    <w:basedOn w:val="9"/>
    <w:qFormat/>
    <w:uiPriority w:val="0"/>
    <w:rPr>
      <w:rFonts w:hint="default" w:ascii="Times New Roman" w:hAnsi="Times New Roman" w:cs="Times New Roman"/>
      <w:b/>
      <w:color w:val="000000"/>
      <w:sz w:val="28"/>
      <w:szCs w:val="28"/>
      <w:u w:val="none"/>
    </w:rPr>
  </w:style>
  <w:style w:type="character" w:customStyle="1" w:styleId="18">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1285</Words>
  <Characters>7331</Characters>
  <Lines>61</Lines>
  <Paragraphs>17</Paragraphs>
  <TotalTime>29</TotalTime>
  <ScaleCrop>false</ScaleCrop>
  <LinksUpToDate>false</LinksUpToDate>
  <CharactersWithSpaces>8599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2021-12-08T01:37:00Z</dcterms:created>
  <dc:creator>lenovo</dc:creator>
  <cp:lastModifiedBy>法泽</cp:lastModifiedBy>
  <cp:lastPrinted>2021-12-08T02:26:00Z</cp:lastPrinted>
  <dcterms:modified xsi:type="dcterms:W3CDTF">2021-12-17T09:51:36Z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298204630_btnclosed</vt:lpwstr>
  </property>
</Properties>
</file>