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F" w:rsidRDefault="00084D6F" w:rsidP="00084D6F">
      <w:pPr>
        <w:spacing w:line="560" w:lineRule="exact"/>
        <w:ind w:right="98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附件1</w:t>
      </w:r>
    </w:p>
    <w:p w:rsidR="00084D6F" w:rsidRDefault="00084D6F" w:rsidP="00084D6F">
      <w:pPr>
        <w:widowControl/>
        <w:spacing w:line="500" w:lineRule="exact"/>
        <w:jc w:val="center"/>
        <w:rPr>
          <w:rFonts w:ascii="方正黑体简体" w:eastAsia="方正黑体简体" w:hint="eastAsia"/>
          <w:spacing w:val="-4"/>
          <w:sz w:val="36"/>
          <w:szCs w:val="36"/>
        </w:rPr>
      </w:pPr>
      <w:r>
        <w:rPr>
          <w:rFonts w:ascii="方正黑体简体" w:eastAsia="方正黑体简体" w:hint="eastAsia"/>
          <w:spacing w:val="-4"/>
          <w:sz w:val="36"/>
          <w:szCs w:val="36"/>
        </w:rPr>
        <w:t>成都市郫都区卫生健康局考核选聘2022届医学院校</w:t>
      </w:r>
    </w:p>
    <w:p w:rsidR="00084D6F" w:rsidRDefault="00084D6F" w:rsidP="00084D6F">
      <w:pPr>
        <w:widowControl/>
        <w:spacing w:line="500" w:lineRule="exact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方正黑体简体" w:eastAsia="方正黑体简体" w:hint="eastAsia"/>
          <w:spacing w:val="-4"/>
          <w:sz w:val="36"/>
          <w:szCs w:val="36"/>
        </w:rPr>
        <w:t>毕业生岗位表</w:t>
      </w:r>
    </w:p>
    <w:tbl>
      <w:tblPr>
        <w:tblW w:w="861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65"/>
        <w:gridCol w:w="709"/>
        <w:gridCol w:w="567"/>
        <w:gridCol w:w="3824"/>
        <w:gridCol w:w="567"/>
      </w:tblGrid>
      <w:tr w:rsidR="00084D6F" w:rsidTr="00084D6F">
        <w:trPr>
          <w:trHeight w:val="4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F" w:rsidRDefault="00084D6F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部门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F" w:rsidRDefault="00084D6F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招聘单位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F" w:rsidRDefault="00084D6F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岗位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F" w:rsidRDefault="00084D6F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招聘人数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F" w:rsidRDefault="00084D6F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专业要求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6F" w:rsidRDefault="00084D6F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备注</w:t>
            </w:r>
          </w:p>
        </w:tc>
      </w:tr>
      <w:tr w:rsidR="00084D6F" w:rsidTr="00084D6F">
        <w:trPr>
          <w:trHeight w:val="346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560" w:lineRule="exact"/>
              <w:ind w:left="-30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成</w:t>
            </w:r>
          </w:p>
          <w:p w:rsidR="00084D6F" w:rsidRDefault="00084D6F">
            <w:pPr>
              <w:spacing w:line="560" w:lineRule="exact"/>
              <w:ind w:left="-30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都</w:t>
            </w:r>
          </w:p>
          <w:p w:rsidR="00084D6F" w:rsidRDefault="00084D6F">
            <w:pPr>
              <w:spacing w:line="560" w:lineRule="exact"/>
              <w:ind w:left="-30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市</w:t>
            </w:r>
          </w:p>
          <w:p w:rsidR="00084D6F" w:rsidRDefault="00084D6F">
            <w:pPr>
              <w:spacing w:line="560" w:lineRule="exact"/>
              <w:ind w:left="-30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b/>
                <w:szCs w:val="21"/>
              </w:rPr>
              <w:t>郫</w:t>
            </w:r>
            <w:proofErr w:type="gramEnd"/>
          </w:p>
          <w:p w:rsidR="00084D6F" w:rsidRDefault="00084D6F">
            <w:pPr>
              <w:spacing w:line="560" w:lineRule="exact"/>
              <w:ind w:left="-30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都</w:t>
            </w:r>
          </w:p>
          <w:p w:rsidR="00084D6F" w:rsidRDefault="00084D6F">
            <w:pPr>
              <w:spacing w:line="560" w:lineRule="exact"/>
              <w:ind w:left="-30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区</w:t>
            </w:r>
          </w:p>
          <w:p w:rsidR="00084D6F" w:rsidRDefault="00084D6F">
            <w:pPr>
              <w:spacing w:line="560" w:lineRule="exact"/>
              <w:ind w:left="-30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卫</w:t>
            </w:r>
          </w:p>
          <w:p w:rsidR="00084D6F" w:rsidRDefault="00084D6F">
            <w:pPr>
              <w:spacing w:line="560" w:lineRule="exact"/>
              <w:ind w:left="-30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生</w:t>
            </w:r>
          </w:p>
          <w:p w:rsidR="00084D6F" w:rsidRDefault="00084D6F">
            <w:pPr>
              <w:spacing w:line="560" w:lineRule="exact"/>
              <w:ind w:left="-30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健</w:t>
            </w:r>
          </w:p>
          <w:p w:rsidR="00084D6F" w:rsidRDefault="00084D6F">
            <w:pPr>
              <w:spacing w:line="560" w:lineRule="exact"/>
              <w:ind w:left="-30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康</w:t>
            </w:r>
          </w:p>
          <w:p w:rsidR="00084D6F" w:rsidRDefault="00084D6F">
            <w:pPr>
              <w:spacing w:line="560" w:lineRule="exact"/>
              <w:ind w:left="-30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郫都区疾控中心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公共卫生与预防医学类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407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卫生检验与检疫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428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郫都区第二人民医院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临床医学类（外科、妇产科、儿科、内科），医学影像学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364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郫都区唐昌镇卫生院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临床医学类（外科、妇产科、儿科），医学影像学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442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公共卫生与预防医学类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406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郫都区</w:t>
            </w:r>
            <w:proofErr w:type="gramStart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郫</w:t>
            </w:r>
            <w:proofErr w:type="gramEnd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筒街道社区卫生服务中心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口腔医学、麻醉学、运动医学、康复医学与理疗学、耳鼻咽喉科、儿科、临床医学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483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公共卫生与预防医学类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434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郫都区安德街道卫生院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临床医学类、口腔医学、麻醉医学，医学影像学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356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公共卫生与预防医学类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418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郫都区唐昌镇第二卫生院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医学影像学、精神医学，口腔医学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410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郫都区安靖街道卫生院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临床医学类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415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公共卫生与预防医学类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422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郫都区团结街道卫生院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口腔医学、医学影像学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414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郫都区安德街道第二卫生院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临床医学类、精神医学、医学影像学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492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犀</w:t>
            </w:r>
            <w:proofErr w:type="gramEnd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浦街道卫生服务中心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临床医学类、麻醉学、口腔医学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624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公共卫生与预防医学类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624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友爱镇第二卫生院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口腔医学、医学影像学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624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Chars="-51" w:right="-107" w:firstLineChars="51" w:firstLine="92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spacing w:line="240" w:lineRule="exact"/>
              <w:ind w:right="-71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公共卫生与预防医学类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spacing w:line="240" w:lineRule="exact"/>
              <w:ind w:right="980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624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郫都区三道堰镇第二卫生院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中医学类、临床医学类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624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郫都区三道堰镇卫生院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医学影像学、临床医学类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624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郫都区友爱镇卫生院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口腔医学、中西医结合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624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公共卫生与预防医学类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F" w:rsidRDefault="00084D6F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084D6F" w:rsidTr="00084D6F">
        <w:trPr>
          <w:trHeight w:val="624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合计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6F" w:rsidRDefault="00084D6F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55</w:t>
            </w:r>
          </w:p>
        </w:tc>
      </w:tr>
    </w:tbl>
    <w:p w:rsidR="00FB70AF" w:rsidRDefault="00FB70AF">
      <w:pPr>
        <w:rPr>
          <w:rFonts w:hint="eastAsia"/>
        </w:rPr>
      </w:pPr>
      <w:bookmarkStart w:id="0" w:name="_GoBack"/>
      <w:bookmarkEnd w:id="0"/>
    </w:p>
    <w:sectPr w:rsidR="00FB70AF" w:rsidSect="00084D6F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6B"/>
    <w:rsid w:val="00084D6F"/>
    <w:rsid w:val="0022216B"/>
    <w:rsid w:val="00F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Home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2021-12-10T03:22:00Z</dcterms:created>
  <dcterms:modified xsi:type="dcterms:W3CDTF">2021-12-10T03:22:00Z</dcterms:modified>
</cp:coreProperties>
</file>