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安阳市住房公积金管理中心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招聘劳务派遣工作人员职位表</w:t>
      </w:r>
    </w:p>
    <w:p>
      <w:pPr>
        <w:jc w:val="center"/>
        <w:rPr>
          <w:rFonts w:hint="eastAsia" w:ascii="方正小标宋简体" w:hAnsi="宋体" w:eastAsia="方正小标宋简体"/>
        </w:rPr>
      </w:pPr>
    </w:p>
    <w:tbl>
      <w:tblPr>
        <w:tblStyle w:val="2"/>
        <w:tblW w:w="0" w:type="auto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70"/>
        <w:gridCol w:w="720"/>
        <w:gridCol w:w="720"/>
        <w:gridCol w:w="1620"/>
        <w:gridCol w:w="1260"/>
        <w:gridCol w:w="72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</w:rPr>
              <w:t>单位地址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安阳市住房公积金管理中心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安阳市文峰大道东段市行政便民服务大厅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安阳市住房公积金管理中心</w:t>
            </w:r>
          </w:p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林州市管理部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男性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林州市红旗渠大道人民广场西侧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安阳市住房公积金管理中心</w:t>
            </w:r>
          </w:p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汤阴县管理部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0"/>
                <w:szCs w:val="20"/>
              </w:rPr>
            </w:pPr>
            <w:r>
              <w:rPr>
                <w:rFonts w:cs="宋体"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男性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</w:rPr>
              <w:t>汤阴县光明路北段路西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1DA"/>
    <w:rsid w:val="2DD2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2021-11-30T01:01:00Z</dcterms:created>
  <dc:creator>强强</dc:creator>
  <cp:lastModifiedBy>强强</cp:lastModifiedBy>
  <dcterms:modified xsi:type="dcterms:W3CDTF">2021-11-30T01:05:50Z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96304C06CF234D3AB616FF3EE2542758</vt:lpwstr>
  </property>
</Properties>
</file>