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E3" w:rsidRDefault="007F2B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15868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F626E3" w:rsidRDefault="007F2B32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考生疫情防控须知</w:t>
      </w:r>
    </w:p>
    <w:p w:rsidR="00F626E3" w:rsidRDefault="00F626E3" w:rsidP="00136307">
      <w:pPr>
        <w:rPr>
          <w:rFonts w:ascii="仿宋" w:eastAsia="仿宋" w:hAnsi="仿宋" w:cs="仿宋"/>
          <w:b/>
          <w:sz w:val="32"/>
          <w:szCs w:val="32"/>
        </w:rPr>
      </w:pP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为保障考生和现场工作人员的身体健康和安全，请所有参加考试的考生知悉、理解、配合、支持并严格落实相关疫情防控措施和要求。</w:t>
      </w:r>
    </w:p>
    <w:p w:rsidR="00F626E3" w:rsidRDefault="007F2B32" w:rsidP="0013630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一、考生分类管理</w:t>
      </w:r>
    </w:p>
    <w:p w:rsidR="00F626E3" w:rsidRDefault="007F2B32" w:rsidP="0013630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（1）正常参加考试：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“粤康码”为绿码，通信大数据行程卡正常〔面试前14天内无国内中高风险地区及所在地市旅居史，面试前21天无境外旅居史（包括港台地区）〕，在汕头市内或在</w:t>
      </w:r>
      <w:r w:rsidR="00C8441C">
        <w:rPr>
          <w:rFonts w:ascii="仿宋" w:eastAsia="仿宋" w:hAnsi="仿宋" w:cs="仿宋" w:hint="eastAsia"/>
          <w:bCs/>
          <w:sz w:val="32"/>
          <w:szCs w:val="32"/>
        </w:rPr>
        <w:t>广东</w:t>
      </w:r>
      <w:r>
        <w:rPr>
          <w:rFonts w:ascii="仿宋" w:eastAsia="仿宋" w:hAnsi="仿宋" w:cs="仿宋" w:hint="eastAsia"/>
          <w:bCs/>
          <w:sz w:val="32"/>
          <w:szCs w:val="32"/>
        </w:rPr>
        <w:t>省内低风险地区来汕的考生持48小时</w:t>
      </w:r>
      <w:r w:rsidR="00C8441C">
        <w:rPr>
          <w:rFonts w:ascii="仿宋" w:eastAsia="仿宋" w:hAnsi="仿宋" w:cs="仿宋" w:hint="eastAsia"/>
          <w:bCs/>
          <w:sz w:val="32"/>
          <w:szCs w:val="32"/>
        </w:rPr>
        <w:t>内</w:t>
      </w:r>
      <w:r>
        <w:rPr>
          <w:rFonts w:ascii="仿宋" w:eastAsia="仿宋" w:hAnsi="仿宋" w:cs="仿宋" w:hint="eastAsia"/>
          <w:bCs/>
          <w:sz w:val="32"/>
          <w:szCs w:val="32"/>
        </w:rPr>
        <w:t>核酸检测阴性证明，</w:t>
      </w:r>
      <w:r>
        <w:rPr>
          <w:rFonts w:ascii="仿宋" w:eastAsia="仿宋" w:hAnsi="仿宋" w:cs="仿宋" w:hint="eastAsia"/>
          <w:sz w:val="32"/>
          <w:szCs w:val="32"/>
        </w:rPr>
        <w:t>14天内有广东省外（包括澳门）旅居史考生需持所在地72小时内核酸检测阴性证明、面试前48小时内由</w:t>
      </w:r>
      <w:r w:rsidR="00136307">
        <w:rPr>
          <w:rFonts w:ascii="仿宋" w:eastAsia="仿宋" w:hAnsi="仿宋" w:cs="仿宋" w:hint="eastAsia"/>
          <w:sz w:val="32"/>
          <w:szCs w:val="32"/>
        </w:rPr>
        <w:t>濠江区人社局</w:t>
      </w:r>
      <w:r>
        <w:rPr>
          <w:rFonts w:ascii="仿宋" w:eastAsia="仿宋" w:hAnsi="仿宋" w:cs="仿宋" w:hint="eastAsia"/>
          <w:sz w:val="32"/>
          <w:szCs w:val="32"/>
        </w:rPr>
        <w:t>集中组织一次核酸检测（此类考生须按要求于11月</w:t>
      </w:r>
      <w:r w:rsidR="00136307">
        <w:rPr>
          <w:rFonts w:ascii="仿宋" w:eastAsia="仿宋" w:hAnsi="仿宋" w:cs="仿宋"/>
          <w:sz w:val="32"/>
          <w:szCs w:val="32"/>
        </w:rPr>
        <w:t>30</w:t>
      </w:r>
      <w:r w:rsidR="00EA2881">
        <w:rPr>
          <w:rFonts w:ascii="仿宋" w:eastAsia="仿宋" w:hAnsi="仿宋" w:cs="仿宋" w:hint="eastAsia"/>
          <w:sz w:val="32"/>
          <w:szCs w:val="32"/>
        </w:rPr>
        <w:t>日</w:t>
      </w:r>
      <w:r w:rsidR="00136307">
        <w:rPr>
          <w:rFonts w:ascii="仿宋" w:eastAsia="仿宋" w:hAnsi="仿宋" w:cs="仿宋" w:hint="eastAsia"/>
          <w:sz w:val="32"/>
          <w:szCs w:val="32"/>
        </w:rPr>
        <w:t>上午</w:t>
      </w:r>
      <w:r w:rsidR="00136307">
        <w:rPr>
          <w:rFonts w:ascii="仿宋" w:eastAsia="仿宋" w:hAnsi="仿宋" w:cs="仿宋"/>
          <w:sz w:val="32"/>
          <w:szCs w:val="32"/>
        </w:rPr>
        <w:t>9</w:t>
      </w:r>
      <w:r w:rsidR="00136307">
        <w:rPr>
          <w:rFonts w:ascii="仿宋" w:eastAsia="仿宋" w:hAnsi="仿宋" w:cs="仿宋" w:hint="eastAsia"/>
          <w:sz w:val="32"/>
          <w:szCs w:val="32"/>
        </w:rPr>
        <w:t>:</w:t>
      </w:r>
      <w:r w:rsidR="00136307"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到</w:t>
      </w:r>
      <w:r w:rsidR="00136307">
        <w:rPr>
          <w:rFonts w:ascii="仿宋" w:eastAsia="仿宋" w:hAnsi="仿宋" w:cs="仿宋" w:hint="eastAsia"/>
          <w:sz w:val="32"/>
          <w:szCs w:val="32"/>
        </w:rPr>
        <w:t>濠江区人民医院</w:t>
      </w:r>
      <w:r>
        <w:rPr>
          <w:rFonts w:ascii="仿宋" w:eastAsia="仿宋" w:hAnsi="仿宋" w:cs="仿宋" w:hint="eastAsia"/>
          <w:sz w:val="32"/>
          <w:szCs w:val="32"/>
        </w:rPr>
        <w:t>集中接受统一核酸检测，且结果为阴性，未按要求接受核酸检测的考生一律不得参加面试），</w:t>
      </w:r>
      <w:r>
        <w:rPr>
          <w:rFonts w:ascii="仿宋" w:eastAsia="仿宋" w:hAnsi="仿宋" w:cs="仿宋" w:hint="eastAsia"/>
          <w:bCs/>
          <w:sz w:val="32"/>
          <w:szCs w:val="32"/>
        </w:rPr>
        <w:t>经现场测量体温正常（体温＜37.3℃）的考生可正常参加面试。</w:t>
      </w:r>
    </w:p>
    <w:p w:rsidR="00F626E3" w:rsidRDefault="007F2B32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（2）不得参加考试：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1.“粤康码”为红码或黄码的考生。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2.正处于隔离治疗期的确诊病例、无症状感染者，以及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隔离期未满的密切接触者、次密切接触者。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3.未按照广东防控政策完成健康管理的境外旅居史人员、国内中高风险地区及所在地市其他地区的考生。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4.不能按正常考试规定完成考试前核酸检测阴性证明的考生。</w:t>
      </w:r>
    </w:p>
    <w:p w:rsidR="00F626E3" w:rsidRDefault="007F2B32">
      <w:pPr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二、考生提前准备事项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（一）通过“粤康码”申报健康状况</w:t>
      </w:r>
    </w:p>
    <w:p w:rsidR="00F626E3" w:rsidRDefault="007F2B32" w:rsidP="0013630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所有考生须从考前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天起，注册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r>
        <w:rPr>
          <w:rFonts w:ascii="Times New Roman" w:eastAsia="仿宋_GB2312" w:hAnsi="Times New Roman"/>
          <w:sz w:val="32"/>
          <w:szCs w:val="32"/>
        </w:rPr>
        <w:t>，并自我监测有无发热、咳嗽、乏力等疑似症状。如果旅居史、接触史发生变化或出现相关症状，须及时在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r>
        <w:rPr>
          <w:rFonts w:ascii="Times New Roman" w:eastAsia="仿宋_GB2312" w:hAnsi="Times New Roman"/>
          <w:sz w:val="32"/>
          <w:szCs w:val="32"/>
        </w:rPr>
        <w:t>进行申报更新，有症状的到医疗机构及时就诊排查，排除新冠肺炎等重点传染病。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（二）考生需自备一次性使用医用口罩或以上级别口罩。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（三）考生须按要求提前准备相应核酸检测阴性证明。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（四）提前做好出行安排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1.本省考生考试前14天非必要不出省，非必要不出所在地市。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2.中高风险地区所在地市考生要合理安排时间，按照广东防控政策落实健康管理、核酸检测。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3.考生应提前了解考试地点入口位置和前往路线。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4.因疫情防控管理要求，社会车辆禁止进入考试地点。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5.考生在考试地点门口入场时，提前准备好身份证、</w:t>
      </w:r>
      <w:r w:rsidR="00C8441C">
        <w:rPr>
          <w:rFonts w:ascii="仿宋" w:eastAsia="仿宋" w:hAnsi="仿宋" w:cs="仿宋" w:hint="eastAsia"/>
          <w:bCs/>
          <w:sz w:val="32"/>
          <w:szCs w:val="32"/>
        </w:rPr>
        <w:t>面</w:t>
      </w:r>
      <w:r w:rsidR="00C8441C">
        <w:rPr>
          <w:rFonts w:ascii="仿宋" w:eastAsia="仿宋" w:hAnsi="仿宋" w:cs="仿宋" w:hint="eastAsia"/>
          <w:bCs/>
          <w:sz w:val="32"/>
          <w:szCs w:val="32"/>
        </w:rPr>
        <w:lastRenderedPageBreak/>
        <w:t>试通知书</w:t>
      </w:r>
      <w:r>
        <w:rPr>
          <w:rFonts w:ascii="仿宋" w:eastAsia="仿宋" w:hAnsi="仿宋" w:cs="仿宋" w:hint="eastAsia"/>
          <w:bCs/>
          <w:sz w:val="32"/>
          <w:szCs w:val="32"/>
        </w:rPr>
        <w:t>及相关证明，并出示“粤康码”、通信大数据行程卡、核酸检测证明等备查。</w:t>
      </w:r>
    </w:p>
    <w:p w:rsidR="00F626E3" w:rsidRDefault="007F2B32" w:rsidP="0013630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三、考生义务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（一）配合和服从防疫管理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1.所有考生在考试期间须全程佩戴口罩，进行身份核验时需摘除口罩。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2.自觉配合完成检测流程后从规定通道进入考试地点，在规定区域活动。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3.如有相应症状或经检测发现有异常情况的，要按规定服从相关处置。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（二）关注身体状况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考试期间考生出现发热（体温≥37.3℃）、咳嗽、乏力等不适症状，应及时报告并自觉服从现场工作人员管理。</w:t>
      </w:r>
    </w:p>
    <w:p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（三）考生不配合防疫工作、不如实报告健康状况，隐瞒或谎报旅居史、接触史、健康状况等疫情防控信息，提供虚假防疫证明材料（信息）的，取消考试资格。造成不良后果的，依法追究其法律责任。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sectPr w:rsidR="00F626E3" w:rsidSect="0003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72" w:rsidRDefault="00B37372">
      <w:r>
        <w:separator/>
      </w:r>
    </w:p>
  </w:endnote>
  <w:endnote w:type="continuationSeparator" w:id="1">
    <w:p w:rsidR="00B37372" w:rsidRDefault="00B3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72" w:rsidRDefault="00B37372">
      <w:r>
        <w:separator/>
      </w:r>
    </w:p>
  </w:footnote>
  <w:footnote w:type="continuationSeparator" w:id="1">
    <w:p w:rsidR="00B37372" w:rsidRDefault="00B37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52"/>
    <w:rsid w:val="00035310"/>
    <w:rsid w:val="000C3108"/>
    <w:rsid w:val="00115868"/>
    <w:rsid w:val="00136307"/>
    <w:rsid w:val="00252E97"/>
    <w:rsid w:val="002C6552"/>
    <w:rsid w:val="007F2B32"/>
    <w:rsid w:val="009B6C8E"/>
    <w:rsid w:val="00B37372"/>
    <w:rsid w:val="00C8441C"/>
    <w:rsid w:val="00E94DB0"/>
    <w:rsid w:val="00EA2881"/>
    <w:rsid w:val="00F626E3"/>
    <w:rsid w:val="057437BC"/>
    <w:rsid w:val="0E2821DB"/>
    <w:rsid w:val="16E85D7B"/>
    <w:rsid w:val="17FC671F"/>
    <w:rsid w:val="1FF71603"/>
    <w:rsid w:val="22730567"/>
    <w:rsid w:val="2C12431C"/>
    <w:rsid w:val="2C460C37"/>
    <w:rsid w:val="318930CF"/>
    <w:rsid w:val="360E49C7"/>
    <w:rsid w:val="370A4850"/>
    <w:rsid w:val="3BFE16A6"/>
    <w:rsid w:val="4B2921F0"/>
    <w:rsid w:val="59E47B1F"/>
    <w:rsid w:val="5A7F6B61"/>
    <w:rsid w:val="5ABD3E49"/>
    <w:rsid w:val="5E084418"/>
    <w:rsid w:val="5F5A5405"/>
    <w:rsid w:val="6B101947"/>
    <w:rsid w:val="7877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3"/>
    <w:qFormat/>
    <w:rsid w:val="000353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0"/>
    <w:next w:val="3"/>
    <w:qFormat/>
    <w:rsid w:val="00035310"/>
    <w:rPr>
      <w:szCs w:val="22"/>
    </w:rPr>
  </w:style>
  <w:style w:type="paragraph" w:customStyle="1" w:styleId="0">
    <w:name w:val="正文_0"/>
    <w:next w:val="00"/>
    <w:qFormat/>
    <w:rsid w:val="0003531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035310"/>
    <w:pPr>
      <w:spacing w:after="120"/>
    </w:pPr>
    <w:rPr>
      <w:rFonts w:cs="Times New Roman"/>
    </w:rPr>
  </w:style>
  <w:style w:type="paragraph" w:styleId="3">
    <w:name w:val="Body Text Indent 3"/>
    <w:basedOn w:val="a"/>
    <w:uiPriority w:val="99"/>
    <w:rsid w:val="00035310"/>
    <w:pPr>
      <w:spacing w:line="360" w:lineRule="auto"/>
      <w:ind w:firstLineChars="200" w:firstLine="420"/>
    </w:pPr>
  </w:style>
  <w:style w:type="paragraph" w:styleId="a3">
    <w:name w:val="Body Text Indent"/>
    <w:basedOn w:val="a"/>
    <w:uiPriority w:val="99"/>
    <w:unhideWhenUsed/>
    <w:qFormat/>
    <w:rsid w:val="00035310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Char"/>
    <w:uiPriority w:val="99"/>
    <w:unhideWhenUsed/>
    <w:qFormat/>
    <w:rsid w:val="00035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3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035310"/>
  </w:style>
  <w:style w:type="character" w:customStyle="1" w:styleId="Char0">
    <w:name w:val="页眉 Char"/>
    <w:basedOn w:val="a0"/>
    <w:link w:val="a5"/>
    <w:uiPriority w:val="99"/>
    <w:semiHidden/>
    <w:qFormat/>
    <w:rsid w:val="0003531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353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8</cp:revision>
  <cp:lastPrinted>2020-11-23T08:13:00Z</cp:lastPrinted>
  <dcterms:created xsi:type="dcterms:W3CDTF">2021-11-23T08:10:00Z</dcterms:created>
  <dcterms:modified xsi:type="dcterms:W3CDTF">2021-11-24T10:21:00Z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