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hd w:val="clear" w:color="auto" w:fill="FFFFFF"/>
        <w:spacing w:beforeAutospacing="0" w:afterAutospacing="0" w:line="435" w:lineRule="atLeast"/>
        <w:rPr>
          <w:rFonts w:hint="eastAsia" w:ascii="黑体" w:hAnsi="黑体" w:eastAsia="黑体" w:cs="黑体"/>
          <w:color w:val="131313"/>
          <w:shd w:val="clear" w:color="auto" w:fill="FFFFFF"/>
          <w:lang w:eastAsia="zh-CN"/>
        </w:rPr>
      </w:pPr>
      <w:r>
        <w:rPr>
          <w:rFonts w:hint="eastAsia" w:ascii="黑体" w:hAnsi="黑体" w:eastAsia="黑体" w:cs="黑体"/>
          <w:color w:val="131313"/>
          <w:shd w:val="clear" w:color="auto" w:fill="FFFFFF"/>
        </w:rPr>
        <w:t>附件</w:t>
      </w:r>
      <w:r>
        <w:rPr>
          <w:rFonts w:hint="eastAsia" w:ascii="黑体" w:hAnsi="黑体" w:eastAsia="黑体" w:cs="黑体"/>
          <w:color w:val="131313"/>
          <w:shd w:val="clear" w:color="auto" w:fill="FFFFFF"/>
          <w:lang w:val="en-US" w:eastAsia="zh-CN"/>
        </w:rPr>
        <w:t>1：</w:t>
      </w:r>
    </w:p>
    <w:p>
      <w:pPr>
        <w:jc w:val="center"/>
        <w:rPr>
          <w:rFonts w:hint="eastAsia" w:ascii="宋体" w:hAnsi="宋体" w:eastAsia="宋体" w:cs="宋体"/>
          <w:b/>
          <w:bCs w:val="0"/>
          <w:spacing w:val="-20"/>
          <w:sz w:val="36"/>
          <w:szCs w:val="32"/>
        </w:rPr>
      </w:pPr>
      <w:r>
        <w:rPr>
          <w:rFonts w:hint="eastAsia" w:ascii="宋体" w:hAnsi="宋体" w:eastAsia="宋体" w:cs="宋体"/>
          <w:b/>
          <w:bCs w:val="0"/>
          <w:spacing w:val="-20"/>
          <w:sz w:val="36"/>
          <w:szCs w:val="32"/>
        </w:rPr>
        <w:t>黄梅县</w:t>
      </w:r>
      <w:r>
        <w:rPr>
          <w:rFonts w:hint="eastAsia" w:ascii="宋体" w:hAnsi="宋体" w:eastAsia="宋体" w:cs="宋体"/>
          <w:b/>
          <w:bCs w:val="0"/>
          <w:spacing w:val="-20"/>
          <w:sz w:val="36"/>
          <w:szCs w:val="32"/>
          <w:lang w:val="en-US" w:eastAsia="zh-CN"/>
        </w:rPr>
        <w:t>基层医疗卫生专业技术人员专项</w:t>
      </w:r>
      <w:r>
        <w:rPr>
          <w:rFonts w:hint="eastAsia" w:ascii="宋体" w:hAnsi="宋体" w:eastAsia="宋体" w:cs="宋体"/>
          <w:b/>
          <w:bCs w:val="0"/>
          <w:spacing w:val="-20"/>
          <w:sz w:val="36"/>
          <w:szCs w:val="32"/>
        </w:rPr>
        <w:t>公开招聘</w:t>
      </w:r>
    </w:p>
    <w:p>
      <w:pPr>
        <w:jc w:val="center"/>
        <w:rPr>
          <w:rFonts w:hint="eastAsia" w:ascii="宋体" w:hAnsi="宋体" w:eastAsia="宋体" w:cs="宋体"/>
          <w:b/>
          <w:bCs w:val="0"/>
          <w:spacing w:val="-20"/>
          <w:sz w:val="36"/>
          <w:szCs w:val="32"/>
        </w:rPr>
      </w:pPr>
      <w:r>
        <w:rPr>
          <w:rFonts w:hint="eastAsia" w:ascii="宋体" w:hAnsi="宋体" w:eastAsia="宋体" w:cs="宋体"/>
          <w:b/>
          <w:bCs w:val="0"/>
          <w:spacing w:val="-20"/>
          <w:sz w:val="36"/>
          <w:szCs w:val="32"/>
          <w:lang w:val="en-US" w:eastAsia="zh-CN"/>
        </w:rPr>
        <w:t>面试</w:t>
      </w:r>
      <w:r>
        <w:rPr>
          <w:rFonts w:hint="eastAsia" w:ascii="宋体" w:hAnsi="宋体" w:eastAsia="宋体" w:cs="宋体"/>
          <w:b/>
          <w:bCs w:val="0"/>
          <w:spacing w:val="-20"/>
          <w:sz w:val="36"/>
          <w:szCs w:val="32"/>
        </w:rPr>
        <w:t>疫情防控须知</w:t>
      </w:r>
    </w:p>
    <w:p>
      <w:pPr>
        <w:keepNext w:val="0"/>
        <w:keepLines w:val="0"/>
        <w:pageBreakBefore w:val="0"/>
        <w:kinsoku/>
        <w:wordWrap/>
        <w:overflowPunct/>
        <w:topLinePunct w:val="0"/>
        <w:autoSpaceDE/>
        <w:autoSpaceDN/>
        <w:bidi w:val="0"/>
        <w:adjustRightInd/>
        <w:snapToGrid/>
        <w:spacing w:line="580" w:lineRule="exact"/>
        <w:jc w:val="center"/>
        <w:textAlignment w:val="auto"/>
        <w:rPr>
          <w:rFonts w:hint="eastAsia" w:ascii="宋体" w:hAnsi="宋体" w:eastAsia="宋体" w:cs="宋体"/>
          <w:b/>
          <w:bCs w:val="0"/>
          <w:spacing w:val="-20"/>
          <w:sz w:val="36"/>
          <w:szCs w:val="32"/>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一、根据省市县疫情防控最新要求，从中高风险地区及重点地区返（来）梅，以及与确诊病例和无症状感染者行程轨迹有交集的返（来）梅的人员，需集中隔离医学观察直至离开当地满14天，集中隔离</w:t>
      </w:r>
      <w:bookmarkStart w:id="0" w:name="_GoBack"/>
      <w:bookmarkEnd w:id="0"/>
      <w:r>
        <w:rPr>
          <w:rFonts w:hint="eastAsia" w:ascii="仿宋_GB2312" w:hAnsi="仿宋_GB2312" w:eastAsia="仿宋_GB2312" w:cs="仿宋_GB2312"/>
          <w:color w:val="131313"/>
          <w:sz w:val="32"/>
          <w:szCs w:val="32"/>
          <w:shd w:val="clear" w:color="auto" w:fill="FFFFFF"/>
        </w:rPr>
        <w:t>期满后纳入居家隔离管理14天。离开上述地区满14天的纳入居家隔离管理直至离开当地满28天，并配合各区疫情防控指挥部的排查、核酸和抗体检测、健康监测等防控措施。</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二、考生在备考过程中，要做好自我防护，注意个人卫生，加强营养和合理休息，防止过度紧张和疲劳，以良好心态和身体素质参加考试，避免出现发热、咳嗽等异常症状。近期应避免前往国内疫情中高风险地区或国（境）外，自觉减少外出，避免人员聚集和不必要的人员接触。如有行程变动，请及时向招聘工作主管部门报备。</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三、考生应密切关注我县疫情防控最新要求，根据自身情况提前安排返（来）梅时间。考前注意提前了解考点入口位置和前往路线，考试当天提前到达考点，自觉配合完成检测流程后从规定通道验证入场。</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四、考试实行考生健康信息申报制度，考生需提前下载打印《2021年黄梅县事业单位公开招聘工作人员考生健康声明及安全考试承诺书》，仔细阅读相关条款，如实填写考前28天内中高风险地区旅居史和个人健康状况，并签名（捺手印）确认。考生如涉及《健康承诺书》中第1项的，不可参加此次考试；涉及第2至10项所列情形的，应当按省市疫情防控最新要求落实隔离观察、健康管理和核酸检测等防控措施，并于考试当天入场时提供7天内新冠病毒核酸检测阴性证明。</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五、考试当天，考生须携带有效身份证原件、准考证及《健康承诺书》参加考试。入场前应主动配合接受体温检测，出示健康码和通信大数据行程卡。健康码为绿码、通信大数据行程卡为绿卡（无星号标识），健康状况正常且经现场测量体温正常的考生，可正常参加考试。如出现发热、干咳、乏力、鼻塞、流涕、咽痛、腹泻等症状，应及时报告工作人员，经现场医疗卫生专业人员评估后，具备参加考试条件的，在隔离考场参加考试。</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六、凡隐瞒或谎报旅居史、接触史、健康状况、隔离状况等疫情防控重点信息，不配合工作人员进行防疫检测、询问、排查、送诊等造成严重后果的，按照疫情防控相关规定严肃处理。</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华文中宋" w:hAnsi="华文中宋" w:eastAsia="华文中宋" w:cs="华文中宋"/>
          <w:b/>
          <w:bCs/>
          <w:sz w:val="32"/>
          <w:szCs w:val="32"/>
        </w:rPr>
      </w:pPr>
      <w:r>
        <w:rPr>
          <w:rFonts w:hint="eastAsia" w:ascii="仿宋_GB2312" w:hAnsi="仿宋_GB2312" w:eastAsia="仿宋_GB2312" w:cs="仿宋_GB2312"/>
          <w:color w:val="131313"/>
          <w:sz w:val="32"/>
          <w:szCs w:val="32"/>
          <w:shd w:val="clear" w:color="auto" w:fill="FFFFFF"/>
        </w:rPr>
        <w:t>七、本须知发布后，省市县疫情防控工作等有新规定和要求的，以新要求为准。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113B57-2B41-40D4-8A64-25CCE76763A7}"/>
  </w:font>
  <w:font w:name="Arial">
    <w:panose1 w:val="020B0604020202020204"/>
    <w:charset w:val="01"/>
    <w:family w:val="swiss"/>
    <w:pitch w:val="default"/>
    <w:sig w:usb0="E0002EFF" w:usb1="C000785B" w:usb2="00000009" w:usb3="00000000" w:csb0="400001FF" w:csb1="FFFF0000"/>
    <w:embedRegular r:id="rId2" w:fontKey="{6B326929-6174-4E91-AAE3-48D905C04A91}"/>
  </w:font>
  <w:font w:name="黑体">
    <w:panose1 w:val="02010609060101010101"/>
    <w:charset w:val="86"/>
    <w:family w:val="auto"/>
    <w:pitch w:val="default"/>
    <w:sig w:usb0="800002BF" w:usb1="38CF7CFA" w:usb2="00000016" w:usb3="00000000" w:csb0="00040001" w:csb1="00000000"/>
    <w:embedRegular r:id="rId3" w:fontKey="{7FE516A3-E906-4452-93DE-127361667EE8}"/>
  </w:font>
  <w:font w:name="Courier New">
    <w:panose1 w:val="02070309020205020404"/>
    <w:charset w:val="01"/>
    <w:family w:val="modern"/>
    <w:pitch w:val="default"/>
    <w:sig w:usb0="E0002EFF" w:usb1="C0007843" w:usb2="00000009" w:usb3="00000000" w:csb0="400001FF" w:csb1="FFFF0000"/>
    <w:embedRegular r:id="rId4" w:fontKey="{59941B14-3629-4989-988F-10BCCD5AB5CB}"/>
  </w:font>
  <w:font w:name="Symbol">
    <w:panose1 w:val="05050102010706020507"/>
    <w:charset w:val="02"/>
    <w:family w:val="roman"/>
    <w:pitch w:val="default"/>
    <w:sig w:usb0="00000000" w:usb1="00000000" w:usb2="00000000" w:usb3="00000000" w:csb0="80000000" w:csb1="00000000"/>
    <w:embedRegular r:id="rId5" w:fontKey="{B5C2D63D-F0A7-4F1A-B9D5-CE1DEF28BA15}"/>
  </w:font>
  <w:font w:name="Calibri">
    <w:panose1 w:val="020F0502020204030204"/>
    <w:charset w:val="00"/>
    <w:family w:val="swiss"/>
    <w:pitch w:val="default"/>
    <w:sig w:usb0="E4002EFF" w:usb1="C000247B" w:usb2="00000009" w:usb3="00000000" w:csb0="200001FF" w:csb1="00000000"/>
    <w:embedRegular r:id="rId6" w:fontKey="{D78CF453-5096-4838-BF11-F5AB40F7FB97}"/>
  </w:font>
  <w:font w:name="仿宋_GB2312">
    <w:panose1 w:val="02010609030101010101"/>
    <w:charset w:val="86"/>
    <w:family w:val="modern"/>
    <w:pitch w:val="default"/>
    <w:sig w:usb0="00000001" w:usb1="080E0000" w:usb2="00000000" w:usb3="00000000" w:csb0="00040000" w:csb1="00000000"/>
    <w:embedRegular r:id="rId7" w:fontKey="{F8D9CBFA-9726-48D3-9C51-20891235F0D4}"/>
  </w:font>
  <w:font w:name="华文中宋">
    <w:panose1 w:val="02010600040101010101"/>
    <w:charset w:val="86"/>
    <w:family w:val="auto"/>
    <w:pitch w:val="default"/>
    <w:sig w:usb0="00000287" w:usb1="080F0000" w:usb2="00000000" w:usb3="00000000" w:csb0="0004009F" w:csb1="DFD70000"/>
    <w:embedRegular r:id="rId8" w:fontKey="{D22FA6CA-4996-4F28-A6FA-13DE3607B5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F5292"/>
    <w:rsid w:val="00D15787"/>
    <w:rsid w:val="00DE2804"/>
    <w:rsid w:val="0361220C"/>
    <w:rsid w:val="08BB2AEC"/>
    <w:rsid w:val="08E43183"/>
    <w:rsid w:val="093A23AC"/>
    <w:rsid w:val="0C1B23FE"/>
    <w:rsid w:val="10530A34"/>
    <w:rsid w:val="164F0333"/>
    <w:rsid w:val="1B3B679E"/>
    <w:rsid w:val="26A202B5"/>
    <w:rsid w:val="28255FFD"/>
    <w:rsid w:val="287D2C14"/>
    <w:rsid w:val="36FD1D2F"/>
    <w:rsid w:val="41645373"/>
    <w:rsid w:val="431705F2"/>
    <w:rsid w:val="48F21B91"/>
    <w:rsid w:val="4D1D724F"/>
    <w:rsid w:val="4D924AF9"/>
    <w:rsid w:val="544B7E32"/>
    <w:rsid w:val="5470051A"/>
    <w:rsid w:val="55E04942"/>
    <w:rsid w:val="5AC924E2"/>
    <w:rsid w:val="5EFD1E41"/>
    <w:rsid w:val="67966673"/>
    <w:rsid w:val="695F005A"/>
    <w:rsid w:val="6D3F4AC5"/>
    <w:rsid w:val="6E9A62A5"/>
    <w:rsid w:val="6F0319F1"/>
    <w:rsid w:val="71AB2DBC"/>
    <w:rsid w:val="71DF5292"/>
    <w:rsid w:val="7E99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qFormat/>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character" w:customStyle="1" w:styleId="6">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143</Words>
  <Characters>821</Characters>
  <Lines>6</Lines>
  <Paragraphs>1</Paragraphs>
  <TotalTime>3</TotalTime>
  <ScaleCrop>false</ScaleCrop>
  <LinksUpToDate>false</LinksUpToDate>
  <CharactersWithSpaces>963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2021-07-08T02:14:00Z</dcterms:created>
  <dc:creator>Elvin</dc:creator>
  <cp:lastModifiedBy>Lenovo</cp:lastModifiedBy>
  <cp:lastPrinted>2021-09-08T07:21:00Z</cp:lastPrinted>
  <dcterms:modified xsi:type="dcterms:W3CDTF">2021-11-17T00:57:44Z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56264339FF544CA0A6366F6868504005</vt:lpwstr>
  </property>
  <property fmtid="{D5CDD505-2E9C-101B-9397-08002B2CF9AE}" pid="4" name="KSOSaveFontToCloudKey">
    <vt:lpwstr>448822438_embed</vt:lpwstr>
  </property>
</Properties>
</file>