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BF9000" w:themeColor="accent4" w:themeShade="BF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BF9000" w:themeColor="accent4" w:themeShade="BF"/>
                <w:sz w:val="16"/>
                <w:szCs w:val="16"/>
                <w:lang w:eastAsia="zh-CN"/>
              </w:rPr>
              <w:t>填写联系人手机号码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021A"/>
    <w:rsid w:val="125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2021-10-26T02:56:00Z</dcterms:created>
  <dc:creator>Administrator</dc:creator>
  <cp:lastModifiedBy>Administrator</cp:lastModifiedBy>
  <dcterms:modified xsi:type="dcterms:W3CDTF">2021-10-26T02:56:27Z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5D0637A788734AC49C41CEA7442FD243</vt:lpwstr>
  </property>
</Properties>
</file>