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方正小标宋简体" w:hAnsi="宋体" w:eastAsia="方正小标宋简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扬州市文昌建设集团有限公司（子公司）公开招聘工作人员岗位条件简介表</w:t>
      </w:r>
    </w:p>
    <w:tbl>
      <w:tblPr>
        <w:tblStyle w:val="3"/>
        <w:tblpPr w:leftFromText="180" w:rightFromText="180" w:vertAnchor="text" w:horzAnchor="page" w:tblpX="1496" w:tblpY="570"/>
        <w:tblOverlap w:val="never"/>
        <w:tblW w:w="98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688"/>
        <w:gridCol w:w="1233"/>
        <w:gridCol w:w="855"/>
        <w:gridCol w:w="1245"/>
        <w:gridCol w:w="1530"/>
        <w:gridCol w:w="38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  <w:t>招聘公司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  <w:t>学  历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  <w:t>专  业</w:t>
            </w:r>
          </w:p>
        </w:tc>
        <w:tc>
          <w:tcPr>
            <w:tcW w:w="3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4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68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扬州鼎汇投资管理有限公司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总账会计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全日制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财务管理</w:t>
            </w:r>
          </w:p>
        </w:tc>
        <w:tc>
          <w:tcPr>
            <w:tcW w:w="3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取得相应学位；具有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5年及以上财务相关工作经历；年龄35周岁以下；中共党员优先。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4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核算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全日制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财务财会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类</w:t>
            </w:r>
          </w:p>
        </w:tc>
        <w:tc>
          <w:tcPr>
            <w:tcW w:w="3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取得相应学位；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具有3年及以上财务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相关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经历；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年龄30周岁以下；中共党员优先。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4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现金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全日制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会计学</w:t>
            </w:r>
          </w:p>
        </w:tc>
        <w:tc>
          <w:tcPr>
            <w:tcW w:w="3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取得相应学位；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具有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年及以上财务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相关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经历；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年龄30周岁以下；中共党员优先。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4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造价审计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主管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工程管理、工程造价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类</w:t>
            </w:r>
          </w:p>
        </w:tc>
        <w:tc>
          <w:tcPr>
            <w:tcW w:w="3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取得相应学位；具有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5年以上造价咨询单位工作经历；具有注册造价师资格证书（土建）；具有二级及以上建造师资格证（建筑工程）；具有中级及以上职称；年龄35周岁以下。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4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文员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全日制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汉语言文学、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经济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学</w:t>
            </w:r>
          </w:p>
        </w:tc>
        <w:tc>
          <w:tcPr>
            <w:tcW w:w="3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 xml:space="preserve">取得相应学位；具有2年及以上工作经验；年龄30周岁以下。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35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662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>
      <w:pPr>
        <w:spacing w:line="600" w:lineRule="exact"/>
        <w:ind w:firstLine="220" w:firstLineChars="100"/>
        <w:jc w:val="both"/>
        <w:rPr>
          <w:rFonts w:hint="eastAsia" w:ascii="仿宋" w:hAnsi="仿宋" w:eastAsia="仿宋" w:cs="宋体"/>
          <w:color w:val="000000"/>
          <w:kern w:val="0"/>
          <w:sz w:val="22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2"/>
        </w:rPr>
        <w:t>备注：</w:t>
      </w:r>
      <w:r>
        <w:rPr>
          <w:rFonts w:hint="eastAsia" w:ascii="仿宋" w:hAnsi="仿宋" w:eastAsia="仿宋" w:cs="宋体"/>
          <w:color w:val="000000"/>
          <w:kern w:val="0"/>
          <w:sz w:val="22"/>
          <w:lang w:val="en-US" w:eastAsia="zh-CN"/>
        </w:rPr>
        <w:t>1、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工作年限计算截止时间为202</w:t>
      </w:r>
      <w:r>
        <w:rPr>
          <w:rFonts w:hint="eastAsia" w:ascii="仿宋" w:hAnsi="仿宋" w:eastAsia="仿宋" w:cs="宋体"/>
          <w:color w:val="000000"/>
          <w:kern w:val="0"/>
          <w:sz w:val="22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年1</w:t>
      </w:r>
      <w:r>
        <w:rPr>
          <w:rFonts w:hint="eastAsia" w:ascii="仿宋" w:hAnsi="仿宋" w:eastAsia="仿宋" w:cs="宋体"/>
          <w:color w:val="000000"/>
          <w:kern w:val="0"/>
          <w:sz w:val="22"/>
          <w:lang w:val="en-US" w:eastAsia="zh-CN"/>
        </w:rPr>
        <w:t>0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22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0日</w:t>
      </w:r>
      <w:r>
        <w:rPr>
          <w:rFonts w:hint="eastAsia" w:ascii="仿宋" w:hAnsi="仿宋" w:eastAsia="仿宋" w:cs="宋体"/>
          <w:color w:val="000000"/>
          <w:kern w:val="0"/>
          <w:sz w:val="22"/>
          <w:lang w:eastAsia="zh-CN"/>
        </w:rPr>
        <w:t>。</w:t>
      </w:r>
    </w:p>
    <w:p>
      <w:pPr>
        <w:spacing w:line="600" w:lineRule="exact"/>
        <w:ind w:firstLine="220" w:firstLineChars="100"/>
        <w:jc w:val="both"/>
        <w:rPr>
          <w:rFonts w:hint="default" w:ascii="仿宋" w:hAnsi="仿宋" w:eastAsia="仿宋" w:cs="宋体"/>
          <w:color w:val="000000"/>
          <w:kern w:val="0"/>
          <w:sz w:val="2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2"/>
          <w:lang w:val="en-US" w:eastAsia="zh-CN"/>
        </w:rPr>
        <w:t xml:space="preserve">      2、专业大类参照《江苏省2021年度考试录用公务员专业参考目录》。</w:t>
      </w:r>
    </w:p>
    <w:p>
      <w:pPr>
        <w:spacing w:line="600" w:lineRule="exact"/>
        <w:ind w:firstLine="440" w:firstLineChars="100"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spacing w:line="600" w:lineRule="exact"/>
        <w:ind w:firstLine="440" w:firstLineChars="100"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spacing w:line="600" w:lineRule="exact"/>
        <w:ind w:firstLine="440" w:firstLineChars="100"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bookmarkEnd w:id="0"/>
    </w:p>
    <w:p>
      <w:pPr>
        <w:spacing w:line="600" w:lineRule="exact"/>
        <w:ind w:firstLine="440" w:firstLineChars="100"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spacing w:line="600" w:lineRule="exact"/>
        <w:ind w:firstLine="440" w:firstLineChars="100"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BD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2021-10-19T09:38:13Z</dcterms:created>
  <dc:creator>Administrator</dc:creator>
  <cp:lastModifiedBy>向梅</cp:lastModifiedBy>
  <dcterms:modified xsi:type="dcterms:W3CDTF">2021-10-19T09:38:25Z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35CB68B6418E4B41B4F0623CAF2A04C0</vt:lpwstr>
  </property>
</Properties>
</file>