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autoSpaceDE w:val="0"/>
        <w:autoSpaceDN w:val="0"/>
        <w:snapToGrid/>
        <w:spacing w:after="0"/>
        <w:jc w:val="both"/>
        <w:rPr>
          <w:rFonts w:hint="default" w:ascii="仿宋_GB2312" w:hAnsi="Arial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附件3：</w:t>
      </w:r>
    </w:p>
    <w:p>
      <w:pPr>
        <w:widowControl w:val="0"/>
        <w:numPr>
          <w:ilvl w:val="0"/>
          <w:numId w:val="0"/>
        </w:numPr>
        <w:autoSpaceDE w:val="0"/>
        <w:autoSpaceDN w:val="0"/>
        <w:snapToGrid/>
        <w:spacing w:after="0"/>
        <w:ind w:firstLine="1800" w:firstLineChars="500"/>
        <w:jc w:val="left"/>
        <w:rPr>
          <w:rFonts w:hint="eastAsia" w:ascii="仿宋" w:hAnsi="仿宋" w:eastAsia="仿宋" w:cs="宋体"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Arial" w:eastAsia="仿宋_GB2312" w:cs="仿宋_GB2312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粮油保管员岗位笔试考核内容</w:t>
      </w:r>
    </w:p>
    <w:p>
      <w:pPr>
        <w:widowControl w:val="0"/>
        <w:autoSpaceDE w:val="0"/>
        <w:autoSpaceDN w:val="0"/>
        <w:snapToGrid/>
        <w:spacing w:after="0"/>
        <w:jc w:val="left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default" w:ascii="Calibri" w:hAnsi="Calibri" w:eastAsia="仿宋" w:cs="Calibri"/>
          <w:color w:val="000000"/>
          <w:sz w:val="28"/>
          <w:szCs w:val="28"/>
          <w:lang w:val="en-US" w:eastAsia="zh-CN"/>
        </w:rPr>
        <w:t>①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考核内容《（粮油）仓储管理员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--粮油保管员》，国家粮食局职业技能鉴定指导中心 组织编写，中国轻工业出版社，2018年6月第1版第1次印刷；</w:t>
      </w:r>
    </w:p>
    <w:p>
      <w:pPr>
        <w:widowControl w:val="0"/>
        <w:autoSpaceDE w:val="0"/>
        <w:autoSpaceDN w:val="0"/>
        <w:snapToGrid/>
        <w:spacing w:after="0"/>
        <w:jc w:val="left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default" w:ascii="Calibri" w:hAnsi="Calibri" w:eastAsia="仿宋" w:cs="Calibri"/>
          <w:color w:val="000000"/>
          <w:sz w:val="28"/>
          <w:szCs w:val="28"/>
          <w:lang w:val="en-US" w:eastAsia="zh-CN"/>
        </w:rPr>
        <w:t>②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考核内容《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粮油存储安全责任暂行规定》国家粮食局2016年10月；</w:t>
      </w:r>
    </w:p>
    <w:p>
      <w:pPr>
        <w:widowControl w:val="0"/>
        <w:autoSpaceDE w:val="0"/>
        <w:autoSpaceDN w:val="0"/>
        <w:snapToGrid/>
        <w:spacing w:after="0"/>
        <w:jc w:val="left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Calibri" w:hAnsi="Calibri" w:eastAsia="仿宋" w:cs="Calibri"/>
          <w:color w:val="000000"/>
          <w:sz w:val="28"/>
          <w:szCs w:val="28"/>
          <w:lang w:val="en-US" w:eastAsia="zh-CN"/>
        </w:rPr>
        <w:t>③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考核内容《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粮库安全生产守则》国家粮食局2016年10月；</w:t>
      </w:r>
    </w:p>
    <w:p>
      <w:pPr>
        <w:widowControl w:val="0"/>
        <w:autoSpaceDE w:val="0"/>
        <w:autoSpaceDN w:val="0"/>
        <w:snapToGrid/>
        <w:spacing w:after="0"/>
        <w:jc w:val="left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④</w:t>
      </w:r>
      <w:r>
        <w:rPr>
          <w:rFonts w:hint="eastAsia" w:ascii="仿宋" w:hAnsi="仿宋" w:eastAsia="仿宋" w:cs="宋体"/>
          <w:color w:val="000000"/>
          <w:sz w:val="28"/>
          <w:szCs w:val="28"/>
          <w:lang w:eastAsia="zh-CN"/>
        </w:rPr>
        <w:t>考核内容《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粮油安全储存守则》国家粮食局2016年10月；</w:t>
      </w:r>
    </w:p>
    <w:p>
      <w:pPr>
        <w:widowControl w:val="0"/>
        <w:numPr>
          <w:ilvl w:val="0"/>
          <w:numId w:val="0"/>
        </w:numPr>
        <w:autoSpaceDE w:val="0"/>
        <w:autoSpaceDN w:val="0"/>
        <w:snapToGrid/>
        <w:spacing w:after="0"/>
        <w:jc w:val="left"/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⑤考核内容《粮食流通管理条例》2021年1月4日国务院第121次常务会议修订；</w:t>
      </w:r>
    </w:p>
    <w:p>
      <w:pPr>
        <w:widowControl w:val="0"/>
        <w:numPr>
          <w:ilvl w:val="0"/>
          <w:numId w:val="0"/>
        </w:numPr>
        <w:autoSpaceDE w:val="0"/>
        <w:autoSpaceDN w:val="0"/>
        <w:snapToGrid/>
        <w:spacing w:after="0"/>
        <w:jc w:val="left"/>
        <w:rPr>
          <w:rFonts w:hint="default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⑥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考核内容《政府储备粮食仓储管理办法》国粮仓规〔</w:t>
      </w:r>
      <w:r>
        <w:rPr>
          <w:rFonts w:hint="default" w:ascii="仿宋" w:hAnsi="仿宋" w:eastAsia="仿宋" w:cs="宋体"/>
          <w:color w:val="000000"/>
          <w:sz w:val="28"/>
          <w:szCs w:val="28"/>
          <w:lang w:val="en-US" w:eastAsia="zh-CN"/>
        </w:rPr>
        <w:t>2021〕18号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02DF4"/>
    <w:rsid w:val="22755A2E"/>
    <w:rsid w:val="327100B3"/>
    <w:rsid w:val="329627A6"/>
    <w:rsid w:val="54465E37"/>
    <w:rsid w:val="7CE02DF4"/>
    <w:rsid w:val="7DC1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2021-08-23T09:18:00Z</dcterms:created>
  <dc:creator>A 葉晋源</dc:creator>
  <cp:lastModifiedBy>DD</cp:lastModifiedBy>
  <dcterms:modified xsi:type="dcterms:W3CDTF">2021-08-30T00:32:44Z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B04F2BA7E32B463EB7A6F2986E1139B5</vt:lpwstr>
  </property>
</Properties>
</file>