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288" w:rsidRDefault="005636BD">
      <w:pPr>
        <w:ind w:firstLineChars="145" w:firstLine="406"/>
        <w:jc w:val="left"/>
        <w:rPr>
          <w:rStyle w:val="NormalCharacter"/>
          <w:rFonts w:ascii="楷体_GB2312" w:eastAsia="楷体_GB2312" w:hAnsi="楷体_GB2312"/>
          <w:sz w:val="28"/>
          <w:szCs w:val="28"/>
        </w:rPr>
      </w:pPr>
      <w:r>
        <w:rPr>
          <w:rStyle w:val="NormalCharacter"/>
          <w:rFonts w:ascii="楷体_GB2312" w:eastAsia="楷体_GB2312" w:hAnsi="楷体_GB2312"/>
          <w:sz w:val="28"/>
          <w:szCs w:val="28"/>
        </w:rPr>
        <w:t>附件1：</w:t>
      </w:r>
    </w:p>
    <w:tbl>
      <w:tblPr>
        <w:tblW w:w="1449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ayout w:type="fixed"/>
        <w:tblLook w:val="04A0"/>
      </w:tblPr>
      <w:tblGrid>
        <w:gridCol w:w="1116"/>
        <w:gridCol w:w="1336"/>
        <w:gridCol w:w="739"/>
        <w:gridCol w:w="943"/>
        <w:gridCol w:w="1128"/>
        <w:gridCol w:w="3709"/>
        <w:gridCol w:w="1587"/>
        <w:gridCol w:w="927"/>
        <w:gridCol w:w="817"/>
        <w:gridCol w:w="1100"/>
        <w:gridCol w:w="1088"/>
      </w:tblGrid>
      <w:tr w:rsidR="00E33288">
        <w:trPr>
          <w:trHeight w:val="700"/>
        </w:trPr>
        <w:tc>
          <w:tcPr>
            <w:tcW w:w="13830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:rsidR="00E33288" w:rsidRDefault="005636BD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  <w:r>
              <w:rPr>
                <w:rStyle w:val="NormalCharacter"/>
                <w:rFonts w:ascii="方正小标宋简体" w:eastAsia="方正小标宋简体" w:hAnsi="方正小标宋简体"/>
                <w:kern w:val="0"/>
                <w:sz w:val="36"/>
                <w:szCs w:val="36"/>
              </w:rPr>
              <w:t>七台河市水务局202</w:t>
            </w:r>
            <w:r>
              <w:rPr>
                <w:rStyle w:val="NormalCharacter"/>
                <w:rFonts w:ascii="方正小标宋简体" w:eastAsia="方正小标宋简体" w:hAnsi="方正小标宋简体" w:hint="eastAsia"/>
                <w:kern w:val="0"/>
                <w:sz w:val="36"/>
                <w:szCs w:val="36"/>
              </w:rPr>
              <w:t>1</w:t>
            </w:r>
            <w:r>
              <w:rPr>
                <w:rStyle w:val="NormalCharacter"/>
                <w:rFonts w:ascii="方正小标宋简体" w:eastAsia="方正小标宋简体" w:hAnsi="方正小标宋简体"/>
                <w:kern w:val="0"/>
                <w:sz w:val="36"/>
                <w:szCs w:val="36"/>
              </w:rPr>
              <w:t>年急需人才引进目录</w:t>
            </w:r>
          </w:p>
        </w:tc>
      </w:tr>
      <w:tr w:rsidR="00E33288">
        <w:trPr>
          <w:trHeight w:val="480"/>
        </w:trPr>
        <w:tc>
          <w:tcPr>
            <w:tcW w:w="106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288" w:rsidRDefault="005636BD">
            <w:pPr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单  位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288" w:rsidRDefault="005636BD">
            <w:pPr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需求岗位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288" w:rsidRDefault="005636BD">
            <w:pPr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需求</w:t>
            </w: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br/>
              <w:t>数量</w:t>
            </w:r>
          </w:p>
        </w:tc>
        <w:tc>
          <w:tcPr>
            <w:tcW w:w="5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288" w:rsidRDefault="005636BD">
            <w:pPr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288" w:rsidRDefault="005636BD">
            <w:pPr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288" w:rsidRDefault="005636BD">
            <w:pPr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年龄  要求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288" w:rsidRDefault="005636BD">
            <w:pPr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引进</w:t>
            </w: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br/>
              <w:t>方式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288" w:rsidRDefault="005636BD">
            <w:pPr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编制</w:t>
            </w: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br/>
              <w:t>类型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288" w:rsidRDefault="005636BD">
            <w:pPr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引进时间</w:t>
            </w:r>
          </w:p>
        </w:tc>
      </w:tr>
      <w:tr w:rsidR="00E33288">
        <w:trPr>
          <w:trHeight w:val="780"/>
        </w:trPr>
        <w:tc>
          <w:tcPr>
            <w:tcW w:w="106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288" w:rsidRDefault="00E33288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288" w:rsidRDefault="00E33288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288" w:rsidRDefault="00E33288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288" w:rsidRDefault="005636BD">
            <w:pPr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一级  目录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288" w:rsidRDefault="005636BD">
            <w:pPr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二级  目录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288" w:rsidRDefault="005636BD">
            <w:pPr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具体专业</w:t>
            </w: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288" w:rsidRDefault="00E33288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288" w:rsidRDefault="00E33288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288" w:rsidRDefault="00E33288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288" w:rsidRDefault="00E33288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288" w:rsidRDefault="00E33288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</w:tr>
      <w:tr w:rsidR="00E33288">
        <w:trPr>
          <w:trHeight w:val="721"/>
        </w:trPr>
        <w:tc>
          <w:tcPr>
            <w:tcW w:w="1065" w:type="dxa"/>
            <w:vMerge w:val="restart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33288" w:rsidRDefault="005636BD">
            <w:pPr>
              <w:jc w:val="center"/>
              <w:textAlignment w:val="center"/>
              <w:rPr>
                <w:rFonts w:ascii="仿宋_GB2312" w:eastAsia="仿宋_GB2312" w:hAnsi="宋体" w:cs="仿宋_GB2312"/>
                <w:sz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</w:rPr>
              <w:t>七台河市水务局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288" w:rsidRDefault="005636BD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水资源保护与节约用水保障中心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288" w:rsidRDefault="005636BD">
            <w:pPr>
              <w:jc w:val="center"/>
              <w:textAlignment w:val="center"/>
              <w:rPr>
                <w:rFonts w:ascii="黑体" w:eastAsia="黑体" w:hAnsi="宋体" w:cs="黑体"/>
                <w:sz w:val="20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288" w:rsidRDefault="005636BD">
            <w:pPr>
              <w:jc w:val="center"/>
              <w:textAlignment w:val="center"/>
              <w:rPr>
                <w:rFonts w:ascii="仿宋_GB2312" w:eastAsia="仿宋_GB2312" w:hAnsi="宋体" w:cs="仿宋_GB2312"/>
                <w:sz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</w:rPr>
              <w:t>管理学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288" w:rsidRDefault="005636BD">
            <w:pPr>
              <w:jc w:val="center"/>
              <w:textAlignment w:val="center"/>
              <w:rPr>
                <w:rFonts w:ascii="仿宋_GB2312" w:eastAsia="仿宋_GB2312" w:hAnsi="宋体" w:cs="仿宋_GB2312"/>
                <w:sz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</w:rPr>
              <w:t>会计审计</w:t>
            </w: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288" w:rsidRDefault="005636BD">
            <w:pPr>
              <w:jc w:val="center"/>
              <w:textAlignment w:val="center"/>
              <w:rPr>
                <w:rFonts w:ascii="仿宋_GB2312" w:eastAsia="仿宋_GB2312" w:hAnsi="宋体" w:cs="仿宋_GB2312"/>
                <w:sz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</w:rPr>
              <w:t>会计、会计学、会计与审计、审计学、财会、财务会计与审计</w:t>
            </w:r>
          </w:p>
        </w:tc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288" w:rsidRDefault="005636BD">
            <w:pPr>
              <w:jc w:val="center"/>
              <w:textAlignment w:val="center"/>
              <w:rPr>
                <w:rFonts w:ascii="仿宋_GB2312" w:eastAsia="仿宋_GB2312" w:hAnsi="宋体" w:cs="仿宋_GB2312"/>
                <w:sz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</w:rPr>
              <w:t>统招本科二批次A段及以上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288" w:rsidRDefault="005636BD">
            <w:pPr>
              <w:jc w:val="center"/>
              <w:textAlignment w:val="center"/>
              <w:rPr>
                <w:rFonts w:ascii="仿宋_GB2312" w:eastAsia="仿宋_GB2312" w:hAnsi="宋体" w:cs="仿宋_GB2312"/>
                <w:sz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</w:rPr>
              <w:t>35周岁及以下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288" w:rsidRDefault="005636BD">
            <w:pPr>
              <w:jc w:val="center"/>
              <w:textAlignment w:val="center"/>
              <w:rPr>
                <w:rFonts w:ascii="仿宋_GB2312" w:eastAsia="仿宋_GB2312" w:hAnsi="宋体" w:cs="仿宋_GB2312"/>
                <w:sz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</w:rPr>
              <w:t>直接引进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288" w:rsidRDefault="005636BD">
            <w:pPr>
              <w:jc w:val="center"/>
              <w:textAlignment w:val="center"/>
              <w:rPr>
                <w:rFonts w:ascii="仿宋_GB2312" w:eastAsia="仿宋_GB2312" w:hAnsi="宋体" w:cs="仿宋_GB2312"/>
                <w:sz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</w:rPr>
              <w:t>自收自支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</w:rPr>
              <w:br/>
              <w:t>事业</w:t>
            </w: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288" w:rsidRDefault="005636BD">
            <w:pPr>
              <w:jc w:val="center"/>
              <w:textAlignment w:val="center"/>
              <w:rPr>
                <w:rFonts w:ascii="仿宋_GB2312" w:eastAsia="仿宋_GB2312" w:hAnsi="宋体" w:cs="仿宋_GB2312"/>
                <w:sz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</w:rPr>
              <w:t>2021年</w:t>
            </w:r>
          </w:p>
        </w:tc>
      </w:tr>
      <w:tr w:rsidR="00E33288">
        <w:trPr>
          <w:trHeight w:val="1515"/>
        </w:trPr>
        <w:tc>
          <w:tcPr>
            <w:tcW w:w="1065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33288" w:rsidRDefault="00E33288">
            <w:pPr>
              <w:jc w:val="center"/>
              <w:rPr>
                <w:rFonts w:ascii="仿宋_GB2312" w:eastAsia="仿宋_GB2312" w:hAnsi="宋体" w:cs="仿宋_GB2312"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288" w:rsidRDefault="00E3328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288" w:rsidRDefault="005636BD">
            <w:pPr>
              <w:jc w:val="center"/>
              <w:textAlignment w:val="center"/>
              <w:rPr>
                <w:rFonts w:ascii="黑体" w:eastAsia="黑体" w:hAnsi="宋体" w:cs="黑体"/>
                <w:sz w:val="20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288" w:rsidRDefault="005636BD">
            <w:pPr>
              <w:jc w:val="center"/>
              <w:textAlignment w:val="center"/>
              <w:rPr>
                <w:rFonts w:ascii="仿宋_GB2312" w:eastAsia="仿宋_GB2312" w:hAnsi="宋体" w:cs="仿宋_GB2312"/>
                <w:sz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</w:rPr>
              <w:t>理工学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288" w:rsidRDefault="005636BD">
            <w:pPr>
              <w:jc w:val="center"/>
              <w:textAlignment w:val="center"/>
              <w:rPr>
                <w:rFonts w:ascii="仿宋_GB2312" w:eastAsia="仿宋_GB2312" w:hAnsi="宋体" w:cs="仿宋_GB2312"/>
                <w:sz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</w:rPr>
              <w:t>水利水电水工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288" w:rsidRDefault="005636BD">
            <w:pPr>
              <w:jc w:val="center"/>
              <w:textAlignment w:val="center"/>
              <w:rPr>
                <w:rFonts w:ascii="仿宋_GB2312" w:eastAsia="仿宋_GB2312" w:hAnsi="宋体" w:cs="仿宋_GB2312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水利工程、水文学及水资源、水文与水资源、水文与水资源工程、水文与水资源利用、水政水资源管理、水利工程施工技术、水利科学与工程、农业水利技术、农业水利工程、城市水利</w:t>
            </w:r>
          </w:p>
        </w:tc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288" w:rsidRDefault="005636BD">
            <w:pPr>
              <w:jc w:val="center"/>
              <w:textAlignment w:val="center"/>
              <w:rPr>
                <w:rFonts w:ascii="仿宋_GB2312" w:eastAsia="仿宋_GB2312" w:hAnsi="宋体" w:cs="仿宋_GB2312"/>
                <w:sz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</w:rPr>
              <w:t>统招本科二批次A段及以上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288" w:rsidRDefault="005636BD">
            <w:pPr>
              <w:jc w:val="center"/>
              <w:textAlignment w:val="center"/>
              <w:rPr>
                <w:rFonts w:ascii="仿宋_GB2312" w:eastAsia="仿宋_GB2312" w:hAnsi="宋体" w:cs="仿宋_GB2312"/>
                <w:sz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</w:rPr>
              <w:t>35周岁及以下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288" w:rsidRDefault="005636BD">
            <w:pPr>
              <w:jc w:val="center"/>
              <w:textAlignment w:val="center"/>
              <w:rPr>
                <w:rFonts w:ascii="仿宋_GB2312" w:eastAsia="仿宋_GB2312" w:hAnsi="宋体" w:cs="仿宋_GB2312"/>
                <w:sz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</w:rPr>
              <w:t>直接引进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288" w:rsidRDefault="005636BD">
            <w:pPr>
              <w:jc w:val="center"/>
              <w:textAlignment w:val="center"/>
              <w:rPr>
                <w:rFonts w:ascii="仿宋_GB2312" w:eastAsia="仿宋_GB2312" w:hAnsi="宋体" w:cs="仿宋_GB2312"/>
                <w:sz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</w:rPr>
              <w:t>自收自支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</w:rPr>
              <w:br/>
              <w:t>事业</w:t>
            </w: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288" w:rsidRDefault="005636BD">
            <w:pPr>
              <w:jc w:val="center"/>
              <w:textAlignment w:val="center"/>
              <w:rPr>
                <w:rFonts w:ascii="仿宋_GB2312" w:eastAsia="仿宋_GB2312" w:hAnsi="宋体" w:cs="仿宋_GB2312"/>
                <w:sz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</w:rPr>
              <w:t>2021年</w:t>
            </w:r>
          </w:p>
        </w:tc>
      </w:tr>
      <w:tr w:rsidR="00E33288">
        <w:trPr>
          <w:trHeight w:val="1655"/>
        </w:trPr>
        <w:tc>
          <w:tcPr>
            <w:tcW w:w="1065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33288" w:rsidRDefault="00E33288">
            <w:pPr>
              <w:jc w:val="center"/>
              <w:rPr>
                <w:rFonts w:ascii="仿宋_GB2312" w:eastAsia="仿宋_GB2312" w:hAnsi="宋体" w:cs="仿宋_GB2312"/>
                <w:sz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288" w:rsidRDefault="005636BD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水利综合保障中心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288" w:rsidRDefault="005636BD">
            <w:pPr>
              <w:jc w:val="center"/>
              <w:textAlignment w:val="center"/>
              <w:rPr>
                <w:rFonts w:ascii="黑体" w:eastAsia="黑体" w:hAnsi="宋体" w:cs="黑体"/>
                <w:sz w:val="20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288" w:rsidRDefault="005636BD">
            <w:pPr>
              <w:jc w:val="center"/>
              <w:textAlignment w:val="center"/>
              <w:rPr>
                <w:rFonts w:ascii="仿宋_GB2312" w:eastAsia="仿宋_GB2312" w:hAnsi="宋体" w:cs="仿宋_GB2312"/>
                <w:sz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</w:rPr>
              <w:t>理工学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288" w:rsidRDefault="005636BD">
            <w:pPr>
              <w:jc w:val="center"/>
              <w:textAlignment w:val="center"/>
              <w:rPr>
                <w:rFonts w:ascii="仿宋_GB2312" w:eastAsia="仿宋_GB2312" w:hAnsi="宋体" w:cs="仿宋_GB2312"/>
                <w:sz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</w:rPr>
              <w:t>农业工程、水利水电水工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288" w:rsidRDefault="005636BD">
            <w:pPr>
              <w:jc w:val="center"/>
              <w:textAlignment w:val="center"/>
              <w:rPr>
                <w:rFonts w:ascii="仿宋_GB2312" w:eastAsia="仿宋_GB2312" w:hAnsi="宋体" w:cs="仿宋_GB2312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农业水利工程、水利工程、水利水电建筑工程、水利水电建筑工程技术、水利水电工程与管理、水利水电工程管理、水文学及水资源、水文与水资源、水文与水资源工程、水文与水资源利用</w:t>
            </w:r>
          </w:p>
        </w:tc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288" w:rsidRDefault="005636BD">
            <w:pPr>
              <w:jc w:val="center"/>
              <w:textAlignment w:val="center"/>
              <w:rPr>
                <w:rFonts w:ascii="仿宋_GB2312" w:eastAsia="仿宋_GB2312" w:hAnsi="宋体" w:cs="仿宋_GB2312"/>
                <w:sz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</w:rPr>
              <w:t>统招本科一批次及以上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288" w:rsidRDefault="005636BD">
            <w:pPr>
              <w:jc w:val="center"/>
              <w:textAlignment w:val="center"/>
              <w:rPr>
                <w:rFonts w:ascii="仿宋_GB2312" w:eastAsia="仿宋_GB2312" w:hAnsi="宋体" w:cs="仿宋_GB2312"/>
                <w:sz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</w:rPr>
              <w:t>35周岁及以下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288" w:rsidRDefault="005636BD">
            <w:pPr>
              <w:jc w:val="center"/>
              <w:textAlignment w:val="center"/>
              <w:rPr>
                <w:rFonts w:ascii="仿宋_GB2312" w:eastAsia="仿宋_GB2312" w:hAnsi="宋体" w:cs="仿宋_GB2312"/>
                <w:sz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</w:rPr>
              <w:t>直接引进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288" w:rsidRDefault="005636BD">
            <w:pPr>
              <w:jc w:val="center"/>
              <w:textAlignment w:val="center"/>
              <w:rPr>
                <w:rFonts w:ascii="仿宋_GB2312" w:eastAsia="仿宋_GB2312" w:hAnsi="宋体" w:cs="仿宋_GB2312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全额事业</w:t>
            </w: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288" w:rsidRDefault="005636BD">
            <w:pPr>
              <w:jc w:val="center"/>
              <w:textAlignment w:val="center"/>
              <w:rPr>
                <w:rFonts w:ascii="仿宋_GB2312" w:eastAsia="仿宋_GB2312" w:hAnsi="宋体" w:cs="仿宋_GB2312"/>
                <w:sz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</w:rPr>
              <w:t>2021年</w:t>
            </w:r>
          </w:p>
        </w:tc>
      </w:tr>
      <w:tr w:rsidR="00E33288">
        <w:trPr>
          <w:trHeight w:val="2020"/>
        </w:trPr>
        <w:tc>
          <w:tcPr>
            <w:tcW w:w="1065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33288" w:rsidRDefault="00E33288">
            <w:pPr>
              <w:jc w:val="center"/>
              <w:rPr>
                <w:rFonts w:ascii="仿宋_GB2312" w:eastAsia="仿宋_GB2312" w:hAnsi="宋体" w:cs="仿宋_GB2312"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288" w:rsidRDefault="00E3328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288" w:rsidRDefault="005636BD">
            <w:pPr>
              <w:jc w:val="center"/>
              <w:textAlignment w:val="center"/>
              <w:rPr>
                <w:rFonts w:ascii="黑体" w:eastAsia="黑体" w:hAnsi="宋体" w:cs="黑体"/>
                <w:sz w:val="20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288" w:rsidRDefault="005636BD">
            <w:pPr>
              <w:jc w:val="center"/>
              <w:textAlignment w:val="center"/>
              <w:rPr>
                <w:rFonts w:ascii="仿宋_GB2312" w:eastAsia="仿宋_GB2312" w:hAnsi="宋体" w:cs="仿宋_GB2312"/>
                <w:sz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</w:rPr>
              <w:t>理工学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288" w:rsidRDefault="005636BD">
            <w:pPr>
              <w:jc w:val="center"/>
              <w:textAlignment w:val="center"/>
              <w:rPr>
                <w:rFonts w:ascii="仿宋_GB2312" w:eastAsia="仿宋_GB2312" w:hAnsi="宋体" w:cs="仿宋_GB2312"/>
                <w:sz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</w:rPr>
              <w:t>农业工程、水利水电水工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288" w:rsidRDefault="005636BD">
            <w:pPr>
              <w:jc w:val="center"/>
              <w:textAlignment w:val="center"/>
              <w:rPr>
                <w:rFonts w:ascii="仿宋_GB2312" w:eastAsia="仿宋_GB2312" w:hAnsi="宋体" w:cs="仿宋_GB2312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农业水利工程、水利工程、水利水电建筑工程、水利水电建筑工程技术、水利水电工程与管理、水利水电工程管理、水文学及水资源、水文与水资源、水文与水资源工程、水文与水资源利用</w:t>
            </w:r>
          </w:p>
        </w:tc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288" w:rsidRDefault="005636BD">
            <w:pPr>
              <w:jc w:val="center"/>
              <w:textAlignment w:val="center"/>
              <w:rPr>
                <w:rFonts w:ascii="仿宋_GB2312" w:eastAsia="仿宋_GB2312" w:hAnsi="宋体" w:cs="仿宋_GB2312"/>
                <w:sz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</w:rPr>
              <w:t>统招本科二批次A段及以上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288" w:rsidRDefault="005636BD">
            <w:pPr>
              <w:jc w:val="center"/>
              <w:textAlignment w:val="center"/>
              <w:rPr>
                <w:rFonts w:ascii="仿宋_GB2312" w:eastAsia="仿宋_GB2312" w:hAnsi="宋体" w:cs="仿宋_GB2312"/>
                <w:sz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</w:rPr>
              <w:t>30周岁及以下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288" w:rsidRDefault="005636BD">
            <w:pPr>
              <w:jc w:val="center"/>
              <w:textAlignment w:val="center"/>
              <w:rPr>
                <w:rFonts w:ascii="仿宋_GB2312" w:eastAsia="仿宋_GB2312" w:hAnsi="宋体" w:cs="仿宋_GB2312"/>
                <w:sz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</w:rPr>
              <w:t>直接引进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288" w:rsidRDefault="005636BD">
            <w:pPr>
              <w:jc w:val="center"/>
              <w:textAlignment w:val="center"/>
              <w:rPr>
                <w:rFonts w:ascii="仿宋_GB2312" w:eastAsia="仿宋_GB2312" w:hAnsi="宋体" w:cs="仿宋_GB2312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自收自支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br/>
              <w:t>事业</w:t>
            </w: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288" w:rsidRDefault="005636BD">
            <w:pPr>
              <w:jc w:val="center"/>
              <w:textAlignment w:val="center"/>
              <w:rPr>
                <w:rFonts w:ascii="仿宋_GB2312" w:eastAsia="仿宋_GB2312" w:hAnsi="宋体" w:cs="仿宋_GB2312"/>
                <w:sz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</w:rPr>
              <w:t>2021年</w:t>
            </w:r>
          </w:p>
        </w:tc>
      </w:tr>
      <w:tr w:rsidR="00E33288">
        <w:trPr>
          <w:trHeight w:val="1900"/>
        </w:trPr>
        <w:tc>
          <w:tcPr>
            <w:tcW w:w="1065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  <w:vAlign w:val="center"/>
          </w:tcPr>
          <w:p w:rsidR="00E33288" w:rsidRDefault="00E33288">
            <w:pPr>
              <w:jc w:val="center"/>
              <w:rPr>
                <w:rFonts w:ascii="仿宋_GB2312" w:eastAsia="仿宋_GB2312" w:hAnsi="宋体" w:cs="仿宋_GB2312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288" w:rsidRDefault="005636BD">
            <w:pPr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水库管护中心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288" w:rsidRDefault="005636BD">
            <w:pPr>
              <w:jc w:val="center"/>
              <w:textAlignment w:val="center"/>
              <w:rPr>
                <w:rFonts w:ascii="黑体" w:eastAsia="黑体" w:hAnsi="宋体" w:cs="黑体"/>
                <w:sz w:val="20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288" w:rsidRDefault="005636BD">
            <w:pPr>
              <w:jc w:val="center"/>
              <w:textAlignment w:val="center"/>
              <w:rPr>
                <w:rFonts w:ascii="仿宋_GB2312" w:eastAsia="仿宋_GB2312" w:hAnsi="宋体" w:cs="仿宋_GB2312"/>
                <w:sz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</w:rPr>
              <w:t>理工学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288" w:rsidRDefault="005636BD">
            <w:pPr>
              <w:jc w:val="center"/>
              <w:textAlignment w:val="center"/>
              <w:rPr>
                <w:rFonts w:ascii="仿宋_GB2312" w:eastAsia="仿宋_GB2312" w:hAnsi="宋体" w:cs="仿宋_GB2312"/>
                <w:sz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</w:rPr>
              <w:t>农业工程、水利水电水工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288" w:rsidRDefault="005636BD">
            <w:pPr>
              <w:jc w:val="center"/>
              <w:textAlignment w:val="center"/>
              <w:rPr>
                <w:rFonts w:ascii="仿宋_GB2312" w:eastAsia="仿宋_GB2312" w:hAnsi="宋体" w:cs="仿宋_GB2312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农业水利工程、水利工程、水利水电建筑工程、水利水电建筑工程技术、水利水电工程与管理、水利水电工程管理、水文学及水资源、水文与水资源、水文与水资源工程、水文与水资源利用</w:t>
            </w:r>
          </w:p>
        </w:tc>
        <w:tc>
          <w:tcPr>
            <w:tcW w:w="1515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288" w:rsidRDefault="005636BD">
            <w:pPr>
              <w:jc w:val="center"/>
              <w:textAlignment w:val="center"/>
              <w:rPr>
                <w:rFonts w:ascii="仿宋_GB2312" w:eastAsia="仿宋_GB2312" w:hAnsi="宋体" w:cs="仿宋_GB2312"/>
                <w:sz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</w:rPr>
              <w:t>统招本科二批次A段及以上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288" w:rsidRDefault="005636BD">
            <w:pPr>
              <w:jc w:val="center"/>
              <w:textAlignment w:val="center"/>
              <w:rPr>
                <w:rFonts w:ascii="仿宋_GB2312" w:eastAsia="仿宋_GB2312" w:hAnsi="宋体" w:cs="仿宋_GB2312"/>
                <w:sz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</w:rPr>
              <w:t>30周岁及以下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288" w:rsidRDefault="005636BD">
            <w:pPr>
              <w:jc w:val="center"/>
              <w:textAlignment w:val="center"/>
              <w:rPr>
                <w:rFonts w:ascii="仿宋_GB2312" w:eastAsia="仿宋_GB2312" w:hAnsi="宋体" w:cs="仿宋_GB2312"/>
                <w:sz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</w:rPr>
              <w:t>直接引进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288" w:rsidRDefault="005636BD">
            <w:pPr>
              <w:jc w:val="center"/>
              <w:textAlignment w:val="center"/>
              <w:rPr>
                <w:rFonts w:ascii="仿宋_GB2312" w:eastAsia="仿宋_GB2312" w:hAnsi="宋体" w:cs="仿宋_GB2312"/>
                <w:sz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</w:rPr>
              <w:t>差额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</w:rPr>
              <w:br/>
              <w:t>事业</w:t>
            </w:r>
          </w:p>
        </w:tc>
        <w:tc>
          <w:tcPr>
            <w:tcW w:w="1038" w:type="dxa"/>
            <w:tcBorders>
              <w:top w:val="nil"/>
              <w:left w:val="single" w:sz="4" w:space="0" w:color="000000"/>
            </w:tcBorders>
            <w:shd w:val="clear" w:color="auto" w:fill="auto"/>
            <w:vAlign w:val="center"/>
          </w:tcPr>
          <w:p w:rsidR="00E33288" w:rsidRDefault="005636BD">
            <w:pPr>
              <w:jc w:val="center"/>
              <w:textAlignment w:val="center"/>
              <w:rPr>
                <w:rFonts w:ascii="仿宋_GB2312" w:eastAsia="仿宋_GB2312" w:hAnsi="宋体" w:cs="仿宋_GB2312"/>
                <w:sz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</w:rPr>
              <w:t>2021年</w:t>
            </w:r>
          </w:p>
        </w:tc>
      </w:tr>
    </w:tbl>
    <w:p w:rsidR="00E33288" w:rsidRDefault="00E33288">
      <w:pPr>
        <w:rPr>
          <w:rStyle w:val="NormalCharacter"/>
          <w:rFonts w:ascii="方正小标宋简体" w:eastAsia="方正小标宋简体" w:hAnsi="仿宋"/>
          <w:sz w:val="36"/>
          <w:szCs w:val="44"/>
          <w:u w:val="single"/>
        </w:rPr>
        <w:sectPr w:rsidR="00E33288" w:rsidSect="00B27E9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783" w:h="11850" w:orient="landscape"/>
          <w:pgMar w:top="720" w:right="720" w:bottom="720" w:left="720" w:header="851" w:footer="992" w:gutter="0"/>
          <w:cols w:space="425"/>
          <w:docGrid w:type="lines" w:linePitch="319"/>
        </w:sectPr>
      </w:pPr>
    </w:p>
    <w:p w:rsidR="00E33288" w:rsidRDefault="00E33288" w:rsidP="00B27E9A">
      <w:pPr>
        <w:snapToGrid w:val="0"/>
        <w:jc w:val="left"/>
        <w:rPr>
          <w:rStyle w:val="NormalCharacter"/>
          <w:rFonts w:ascii="方正小标宋简体" w:eastAsia="方正小标宋简体" w:hAnsi="仿宋"/>
          <w:sz w:val="36"/>
          <w:szCs w:val="44"/>
          <w:u w:val="single"/>
        </w:rPr>
      </w:pPr>
    </w:p>
    <w:sectPr w:rsidR="00E33288" w:rsidSect="00E33288">
      <w:pgSz w:w="11850" w:h="16783"/>
      <w:pgMar w:top="873" w:right="669" w:bottom="873" w:left="669" w:header="851" w:footer="992" w:gutter="0"/>
      <w:cols w:space="425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8C6" w:rsidRDefault="003B08C6" w:rsidP="00E33288">
      <w:r>
        <w:separator/>
      </w:r>
    </w:p>
  </w:endnote>
  <w:endnote w:type="continuationSeparator" w:id="0">
    <w:p w:rsidR="003B08C6" w:rsidRDefault="003B08C6" w:rsidP="00E33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E9A" w:rsidRDefault="00B27E9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288" w:rsidRDefault="00C70B03">
    <w:pPr>
      <w:pStyle w:val="a3"/>
      <w:rPr>
        <w:rStyle w:val="NormalCharacter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E33288" w:rsidRDefault="00C70B03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5636BD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B27E9A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  <w:r w:rsidRPr="00C70B03">
      <w:rPr>
        <w:rStyle w:val="NormalCharacter"/>
      </w:rPr>
      <w:pict>
        <v:shape id="文本框 1" o:spid="_x0000_s1027" type="#_x0000_t202" style="position:absolute;margin-left:0;margin-top:0;width:2in;height:2in;z-index:251659264;mso-position-horizontal:center;mso-position-horizontal-relative:margin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Fmk9kDS&#10;AAAABQEAAA8AAAAAAAAAAQAgAAAAIgAAAGRycy9kb3ducmV2LnhtbFBLAQIUABQAAAAIAIdO4kAR&#10;/J61tAEAAHMDAAAOAAAAAAAAAAEAIAAAACEBAABkcnMvZTJvRG9jLnhtbFBLBQYAAAAABgAGAFkB&#10;AABHBQAAAAA=&#10;" filled="f" stroked="f">
          <v:textbox inset="0,0,0,0">
            <w:txbxContent>
              <w:p w:rsidR="00E33288" w:rsidRDefault="00E33288">
                <w:pPr>
                  <w:pStyle w:val="a3"/>
                  <w:rPr>
                    <w:rStyle w:val="NormalCharacter"/>
                  </w:rPr>
                </w:pPr>
              </w:p>
              <w:p w:rsidR="00E33288" w:rsidRDefault="00E33288">
                <w:pPr>
                  <w:rPr>
                    <w:rStyle w:val="NormalCharacter"/>
                  </w:rPr>
                </w:pP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E9A" w:rsidRDefault="00B27E9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8C6" w:rsidRDefault="003B08C6" w:rsidP="00E33288">
      <w:r>
        <w:separator/>
      </w:r>
    </w:p>
  </w:footnote>
  <w:footnote w:type="continuationSeparator" w:id="0">
    <w:p w:rsidR="003B08C6" w:rsidRDefault="003B08C6" w:rsidP="00E332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E9A" w:rsidRDefault="00B27E9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288" w:rsidRDefault="00E33288">
    <w:pPr>
      <w:pStyle w:val="a4"/>
      <w:pBdr>
        <w:bottom w:val="none" w:sz="0" w:space="0" w:color="auto"/>
      </w:pBdr>
      <w:rPr>
        <w:rStyle w:val="NormalCharacte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E9A" w:rsidRDefault="00B27E9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319"/>
  <w:displayHorizontalDrawingGridEvery w:val="2"/>
  <w:noPunctuationKerning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33288"/>
    <w:rsid w:val="003B08C6"/>
    <w:rsid w:val="005636BD"/>
    <w:rsid w:val="00B27E9A"/>
    <w:rsid w:val="00C70B03"/>
    <w:rsid w:val="00E33288"/>
    <w:rsid w:val="00F25FD2"/>
    <w:rsid w:val="041F2CF1"/>
    <w:rsid w:val="09972E26"/>
    <w:rsid w:val="0C1E3FA0"/>
    <w:rsid w:val="0F8605DA"/>
    <w:rsid w:val="12602802"/>
    <w:rsid w:val="14057462"/>
    <w:rsid w:val="1DDD77DE"/>
    <w:rsid w:val="1F1865EE"/>
    <w:rsid w:val="22514515"/>
    <w:rsid w:val="29237949"/>
    <w:rsid w:val="3AD85D8C"/>
    <w:rsid w:val="3C672019"/>
    <w:rsid w:val="3E5E32B4"/>
    <w:rsid w:val="4103094D"/>
    <w:rsid w:val="43F3217C"/>
    <w:rsid w:val="46B969A8"/>
    <w:rsid w:val="4BF55B00"/>
    <w:rsid w:val="4D6F2F6C"/>
    <w:rsid w:val="508278B0"/>
    <w:rsid w:val="50BB648A"/>
    <w:rsid w:val="52234C8C"/>
    <w:rsid w:val="525E15B4"/>
    <w:rsid w:val="527845FF"/>
    <w:rsid w:val="56DD785A"/>
    <w:rsid w:val="58434A07"/>
    <w:rsid w:val="590C4CDF"/>
    <w:rsid w:val="5C9A35E1"/>
    <w:rsid w:val="5FCD30E8"/>
    <w:rsid w:val="6B2A253B"/>
    <w:rsid w:val="6DB255DE"/>
    <w:rsid w:val="77011B07"/>
    <w:rsid w:val="77AD47CC"/>
    <w:rsid w:val="7A3E6AC7"/>
    <w:rsid w:val="7ECC5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UserStyle2"/>
    <w:qFormat/>
    <w:rsid w:val="00E33288"/>
    <w:pPr>
      <w:jc w:val="both"/>
      <w:textAlignment w:val="baseline"/>
    </w:pPr>
    <w:rPr>
      <w:rFonts w:cstheme="minorBidi"/>
      <w:kern w:val="2"/>
      <w:sz w:val="21"/>
    </w:rPr>
  </w:style>
  <w:style w:type="paragraph" w:styleId="1">
    <w:name w:val="heading 1"/>
    <w:basedOn w:val="a"/>
    <w:next w:val="a"/>
    <w:qFormat/>
    <w:rsid w:val="00E33288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332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E33288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E33288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qFormat/>
    <w:rsid w:val="00E33288"/>
    <w:rPr>
      <w:b/>
      <w:bCs/>
    </w:rPr>
  </w:style>
  <w:style w:type="paragraph" w:customStyle="1" w:styleId="Heading1">
    <w:name w:val="Heading1"/>
    <w:basedOn w:val="a"/>
    <w:next w:val="a"/>
    <w:qFormat/>
    <w:rsid w:val="00E33288"/>
    <w:pPr>
      <w:keepNext/>
      <w:keepLines/>
      <w:spacing w:before="340" w:after="330" w:line="576" w:lineRule="auto"/>
    </w:pPr>
    <w:rPr>
      <w:b/>
      <w:kern w:val="44"/>
      <w:sz w:val="44"/>
    </w:rPr>
  </w:style>
  <w:style w:type="character" w:customStyle="1" w:styleId="NormalCharacter">
    <w:name w:val="NormalCharacter"/>
    <w:qFormat/>
    <w:rsid w:val="00E33288"/>
    <w:rPr>
      <w:rFonts w:ascii="Times New Roman" w:eastAsia="宋体" w:hAnsi="Times New Roman"/>
    </w:rPr>
  </w:style>
  <w:style w:type="table" w:customStyle="1" w:styleId="TableNormal">
    <w:name w:val="TableNormal"/>
    <w:qFormat/>
    <w:rsid w:val="00E3328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basedOn w:val="NormalCharacter"/>
    <w:qFormat/>
    <w:rsid w:val="00E33288"/>
    <w:rPr>
      <w:rFonts w:ascii="宋体" w:eastAsia="宋体" w:hAnsi="宋体"/>
      <w:color w:val="000000"/>
      <w:sz w:val="20"/>
      <w:szCs w:val="20"/>
    </w:rPr>
  </w:style>
  <w:style w:type="character" w:customStyle="1" w:styleId="UserStyle1">
    <w:name w:val="UserStyle_1"/>
    <w:basedOn w:val="NormalCharacter"/>
    <w:qFormat/>
    <w:rsid w:val="00E33288"/>
    <w:rPr>
      <w:rFonts w:ascii="宋体" w:eastAsia="宋体" w:hAnsi="宋体"/>
      <w:color w:val="000000"/>
      <w:sz w:val="22"/>
      <w:szCs w:val="22"/>
    </w:rPr>
  </w:style>
  <w:style w:type="character" w:customStyle="1" w:styleId="UserStyle2">
    <w:name w:val="UserStyle_2"/>
    <w:basedOn w:val="NormalCharacter"/>
    <w:qFormat/>
    <w:rsid w:val="00E33288"/>
    <w:rPr>
      <w:rFonts w:ascii="宋体" w:eastAsia="宋体" w:hAnsi="宋体"/>
      <w:color w:val="000000"/>
      <w:sz w:val="28"/>
      <w:szCs w:val="28"/>
    </w:rPr>
  </w:style>
  <w:style w:type="paragraph" w:customStyle="1" w:styleId="Acetate">
    <w:name w:val="Acetate"/>
    <w:basedOn w:val="a"/>
    <w:qFormat/>
    <w:rsid w:val="00E33288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E3328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118</Words>
  <Characters>673</Characters>
  <Application>Microsoft Office Word</Application>
  <DocSecurity>0</DocSecurity>
  <Lines>5</Lines>
  <Paragraphs>1</Paragraphs>
  <ScaleCrop>false</ScaleCrop>
  <Company>CHINA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3</cp:revision>
  <cp:lastPrinted>2021-07-09T04:24:00Z</cp:lastPrinted>
  <dcterms:created xsi:type="dcterms:W3CDTF">2021-07-09T08:27:00Z</dcterms:created>
  <dcterms:modified xsi:type="dcterms:W3CDTF">2021-07-09T08:33:00Z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33CBAB9D5983494C817852B8911E98CE</vt:lpwstr>
  </property>
</Properties>
</file>