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BE" w:rsidRDefault="004C5C2C">
      <w:pPr>
        <w:pStyle w:val="a5"/>
        <w:widowControl/>
        <w:pBdr>
          <w:bottom w:val="none" w:sz="0" w:space="0" w:color="auto"/>
        </w:pBdr>
        <w:jc w:val="both"/>
        <w:rPr>
          <w:rFonts w:ascii="黑体" w:eastAsia="黑体" w:hAnsi="黑体" w:cs="黑体"/>
          <w:sz w:val="28"/>
          <w:szCs w:val="28"/>
        </w:rPr>
      </w:pPr>
      <w:bookmarkStart w:id="0" w:name="_Hlk10185415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8C27BE" w:rsidRDefault="008C27BE">
      <w:pPr>
        <w:pStyle w:val="a5"/>
        <w:widowControl/>
        <w:pBdr>
          <w:bottom w:val="none" w:sz="0" w:space="0" w:color="auto"/>
        </w:pBdr>
        <w:jc w:val="both"/>
        <w:rPr>
          <w:rFonts w:ascii="创艺简仿宋" w:eastAsia="创艺简仿宋" w:hAnsi="创艺简仿宋" w:cs="创艺简仿宋"/>
          <w:sz w:val="10"/>
          <w:szCs w:val="10"/>
        </w:rPr>
      </w:pPr>
    </w:p>
    <w:p w:rsidR="008C27BE" w:rsidRDefault="004C5C2C">
      <w:pPr>
        <w:spacing w:line="600" w:lineRule="auto"/>
        <w:jc w:val="center"/>
        <w:rPr>
          <w:rFonts w:ascii="创艺简仿宋" w:eastAsia="创艺简仿宋" w:hAnsi="Times New Roman" w:cs="Times New Roman"/>
          <w:b/>
          <w:szCs w:val="21"/>
        </w:rPr>
      </w:pPr>
      <w:r>
        <w:rPr>
          <w:rFonts w:ascii="创艺简标宋" w:eastAsia="创艺简标宋" w:hAnsi="创艺简标宋" w:cs="创艺简标宋" w:hint="eastAsia"/>
          <w:sz w:val="36"/>
          <w:szCs w:val="36"/>
          <w:lang w:bidi="ar"/>
        </w:rPr>
        <w:t>山东能源集团南美有限公司部分岗位</w:t>
      </w:r>
      <w:r>
        <w:rPr>
          <w:rFonts w:ascii="创艺简标宋" w:eastAsia="创艺简标宋" w:hAnsi="创艺简标宋" w:cs="创艺简标宋"/>
          <w:sz w:val="36"/>
          <w:szCs w:val="36"/>
          <w:lang w:bidi="ar"/>
        </w:rPr>
        <w:t>公开招聘岗位资格条件</w:t>
      </w:r>
    </w:p>
    <w:tbl>
      <w:tblPr>
        <w:tblStyle w:val="a6"/>
        <w:tblW w:w="150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69"/>
        <w:gridCol w:w="1445"/>
        <w:gridCol w:w="1276"/>
        <w:gridCol w:w="9922"/>
        <w:gridCol w:w="727"/>
      </w:tblGrid>
      <w:tr w:rsidR="008C27BE" w:rsidTr="000D4C5C">
        <w:trPr>
          <w:cantSplit/>
          <w:trHeight w:val="570"/>
          <w:tblHeader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lang w:bidi="ar"/>
              </w:rPr>
              <w:t>单位部门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lang w:bidi="ar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lang w:bidi="ar"/>
              </w:rPr>
              <w:t>招聘人数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lang w:bidi="ar"/>
              </w:rPr>
              <w:t>招聘岗位资格条件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7BE" w:rsidRDefault="004C5C2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lang w:bidi="ar"/>
              </w:rPr>
              <w:t>备注</w:t>
            </w:r>
          </w:p>
        </w:tc>
      </w:tr>
      <w:tr w:rsidR="008C27BE" w:rsidTr="000D4C5C">
        <w:trPr>
          <w:cantSplit/>
          <w:trHeight w:hRule="exact" w:val="1409"/>
          <w:tblHeader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山东能源集团南美有限公司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党务管理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岁以下，第一学历全日制大学本科及以上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专业不限，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初级及以上职称；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现为一般管理及以上人员，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中共党员，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年以上党务管理工作经历；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具备具有较强的公文写作能力、组织协调能力、文字和语言表达能力，具有团队合作精神；</w:t>
            </w:r>
          </w:p>
          <w:p w:rsidR="008C27BE" w:rsidRDefault="004C5C2C">
            <w:pPr>
              <w:widowControl/>
              <w:spacing w:line="360" w:lineRule="exact"/>
              <w:textAlignment w:val="center"/>
              <w:rPr>
                <w:rFonts w:ascii="仿宋" w:eastAsia="仿宋" w:hAnsi="仿宋" w:cs="仿宋"/>
                <w:b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现在副科及以上职级或高级及以</w:t>
            </w:r>
            <w:bookmarkStart w:id="1" w:name="_GoBack"/>
            <w:bookmarkEnd w:id="1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上职称的，年龄可放宽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岁。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7BE" w:rsidRDefault="008C27BE">
            <w:pPr>
              <w:snapToGrid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/>
                <w:sz w:val="24"/>
                <w:lang w:bidi="ar"/>
              </w:rPr>
            </w:pPr>
          </w:p>
        </w:tc>
      </w:tr>
      <w:tr w:rsidR="008C27BE" w:rsidTr="000D4C5C">
        <w:trPr>
          <w:cantSplit/>
          <w:trHeight w:hRule="exact" w:val="2278"/>
          <w:tblHeader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8C27BE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岁以下，第一学历全日制大学本科及以上，会计、财务管理、审计等相关专业，初级及以上职称；</w:t>
            </w:r>
          </w:p>
          <w:p w:rsidR="008C27BE" w:rsidRDefault="004C5C2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现为一般管理及以上人员，具有财务或审计岗位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年以上工作经历；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具备较强的综合文字能力和综合协调能力，能服从境外工作需要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熟悉西班牙语或英语者优先；</w:t>
            </w:r>
          </w:p>
          <w:p w:rsidR="008C27BE" w:rsidRDefault="004C5C2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现在副科及以上职级或高级及以上职称的，或者入选集团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人才库的，年龄可放宽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岁。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7BE" w:rsidRDefault="008C27BE">
            <w:pPr>
              <w:snapToGrid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/>
                <w:sz w:val="24"/>
                <w:lang w:bidi="ar"/>
              </w:rPr>
            </w:pPr>
          </w:p>
        </w:tc>
      </w:tr>
      <w:tr w:rsidR="008C27BE" w:rsidTr="000D4C5C">
        <w:trPr>
          <w:cantSplit/>
          <w:trHeight w:hRule="exact" w:val="1847"/>
          <w:tblHeader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8C27BE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安全技术管理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岁以下，第一学历全日制大学本科及以上，地质、采矿工程等相关专业，初级及以上职称；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现为一般管理及以上人员，具有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年以上矿山一线基层工作经历；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能熟练使用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MAPGIS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软件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熟悉西班牙语者优先；</w:t>
            </w:r>
          </w:p>
          <w:p w:rsidR="008C27BE" w:rsidRDefault="004C5C2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现在副科及以上职级或高级及以上职称的，年龄可放宽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岁。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7BE" w:rsidRDefault="008C27BE">
            <w:pPr>
              <w:snapToGrid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/>
                <w:sz w:val="24"/>
                <w:lang w:bidi="ar"/>
              </w:rPr>
            </w:pPr>
          </w:p>
        </w:tc>
      </w:tr>
      <w:tr w:rsidR="008C27BE" w:rsidTr="000D4C5C">
        <w:trPr>
          <w:cantSplit/>
          <w:trHeight w:hRule="exact" w:val="2172"/>
          <w:tblHeader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8C27BE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法务管理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4C5C2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岁以下，第一学历全日制大学本科及以上，法学、管理等相关专业，初级及以上职称；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现为一般管理及以上人员，具有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年以上法务管理工作经历；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具备较强的综合文字能力和综合协调能力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具有律师从业资格者优先；</w:t>
            </w:r>
          </w:p>
          <w:p w:rsidR="008C27BE" w:rsidRDefault="004C5C2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现在副科及以上职级或高级及以上职称的，或者入选集团法务人才库的，年龄可放宽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岁。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7BE" w:rsidRDefault="008C27BE">
            <w:pPr>
              <w:snapToGrid w:val="0"/>
              <w:spacing w:line="360" w:lineRule="exact"/>
              <w:jc w:val="center"/>
              <w:rPr>
                <w:rFonts w:ascii="创艺简仿宋" w:eastAsia="创艺简仿宋" w:hAnsi="创艺简仿宋" w:cs="创艺简仿宋"/>
                <w:b/>
                <w:sz w:val="24"/>
                <w:lang w:bidi="ar"/>
              </w:rPr>
            </w:pPr>
          </w:p>
        </w:tc>
      </w:tr>
      <w:bookmarkEnd w:id="0"/>
    </w:tbl>
    <w:p w:rsidR="008C27BE" w:rsidRDefault="008C27BE"/>
    <w:sectPr w:rsidR="008C27BE">
      <w:pgSz w:w="16838" w:h="11906" w:orient="landscape"/>
      <w:pgMar w:top="1020" w:right="1191" w:bottom="1020" w:left="119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2C" w:rsidRDefault="004C5C2C" w:rsidP="000D4C5C">
      <w:r>
        <w:separator/>
      </w:r>
    </w:p>
  </w:endnote>
  <w:endnote w:type="continuationSeparator" w:id="0">
    <w:p w:rsidR="004C5C2C" w:rsidRDefault="004C5C2C" w:rsidP="000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altName w:val="创艺简标宋"/>
    <w:charset w:val="86"/>
    <w:family w:val="auto"/>
    <w:pitch w:val="default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2C" w:rsidRDefault="004C5C2C" w:rsidP="000D4C5C">
      <w:r>
        <w:separator/>
      </w:r>
    </w:p>
  </w:footnote>
  <w:footnote w:type="continuationSeparator" w:id="0">
    <w:p w:rsidR="004C5C2C" w:rsidRDefault="004C5C2C" w:rsidP="000D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61BC9"/>
    <w:rsid w:val="000D4C5C"/>
    <w:rsid w:val="001157D9"/>
    <w:rsid w:val="004C5C2C"/>
    <w:rsid w:val="005A7483"/>
    <w:rsid w:val="005C1878"/>
    <w:rsid w:val="00643FE6"/>
    <w:rsid w:val="007A0EAF"/>
    <w:rsid w:val="008C27BE"/>
    <w:rsid w:val="008D65C3"/>
    <w:rsid w:val="008D6AAA"/>
    <w:rsid w:val="00913C51"/>
    <w:rsid w:val="00951119"/>
    <w:rsid w:val="00B51A42"/>
    <w:rsid w:val="00B528AB"/>
    <w:rsid w:val="00BF5C7A"/>
    <w:rsid w:val="00D24D05"/>
    <w:rsid w:val="02EC4540"/>
    <w:rsid w:val="0AE96D79"/>
    <w:rsid w:val="0BAC7571"/>
    <w:rsid w:val="0BAF16BD"/>
    <w:rsid w:val="0DA21E32"/>
    <w:rsid w:val="10161BC9"/>
    <w:rsid w:val="11702463"/>
    <w:rsid w:val="120D4F55"/>
    <w:rsid w:val="14604A7D"/>
    <w:rsid w:val="1539584E"/>
    <w:rsid w:val="18600CCF"/>
    <w:rsid w:val="18E731CE"/>
    <w:rsid w:val="1C9F1AED"/>
    <w:rsid w:val="1D837E97"/>
    <w:rsid w:val="1F833ED8"/>
    <w:rsid w:val="21BD12F8"/>
    <w:rsid w:val="22FE06D9"/>
    <w:rsid w:val="292B0492"/>
    <w:rsid w:val="29B21D4B"/>
    <w:rsid w:val="29D7742C"/>
    <w:rsid w:val="2B141E6F"/>
    <w:rsid w:val="2C6750B7"/>
    <w:rsid w:val="2CA4573D"/>
    <w:rsid w:val="2D3A523A"/>
    <w:rsid w:val="2D837EC2"/>
    <w:rsid w:val="2EA452DF"/>
    <w:rsid w:val="2EE7015C"/>
    <w:rsid w:val="30D05900"/>
    <w:rsid w:val="323E0E0E"/>
    <w:rsid w:val="32C75135"/>
    <w:rsid w:val="355725BA"/>
    <w:rsid w:val="38C72179"/>
    <w:rsid w:val="39F43B3B"/>
    <w:rsid w:val="3A856A30"/>
    <w:rsid w:val="3B075B7B"/>
    <w:rsid w:val="3D4A7F17"/>
    <w:rsid w:val="3E984D2D"/>
    <w:rsid w:val="3EB023D2"/>
    <w:rsid w:val="40CD3E32"/>
    <w:rsid w:val="413F77DD"/>
    <w:rsid w:val="432C1105"/>
    <w:rsid w:val="48650C58"/>
    <w:rsid w:val="48886881"/>
    <w:rsid w:val="4A2C3320"/>
    <w:rsid w:val="4C9B1FCC"/>
    <w:rsid w:val="4D466E92"/>
    <w:rsid w:val="4FF3332B"/>
    <w:rsid w:val="5045003B"/>
    <w:rsid w:val="50621470"/>
    <w:rsid w:val="520F1D94"/>
    <w:rsid w:val="53365BE7"/>
    <w:rsid w:val="54833B88"/>
    <w:rsid w:val="54A16B45"/>
    <w:rsid w:val="56160A84"/>
    <w:rsid w:val="56C1680D"/>
    <w:rsid w:val="587A5C73"/>
    <w:rsid w:val="59135206"/>
    <w:rsid w:val="599F2BC1"/>
    <w:rsid w:val="5A6116BE"/>
    <w:rsid w:val="5BEF39D2"/>
    <w:rsid w:val="5D5B72DC"/>
    <w:rsid w:val="5E5A5B5A"/>
    <w:rsid w:val="5F3707F4"/>
    <w:rsid w:val="62EC0F7A"/>
    <w:rsid w:val="630F4A25"/>
    <w:rsid w:val="640C76F6"/>
    <w:rsid w:val="650C0B00"/>
    <w:rsid w:val="65F52A95"/>
    <w:rsid w:val="68BC0134"/>
    <w:rsid w:val="6A8A13DF"/>
    <w:rsid w:val="6B0A42FF"/>
    <w:rsid w:val="6C702788"/>
    <w:rsid w:val="6DFD7E4E"/>
    <w:rsid w:val="6E5A7030"/>
    <w:rsid w:val="70177227"/>
    <w:rsid w:val="71072AB4"/>
    <w:rsid w:val="71465C87"/>
    <w:rsid w:val="71741C3F"/>
    <w:rsid w:val="72710991"/>
    <w:rsid w:val="752A137B"/>
    <w:rsid w:val="755A0483"/>
    <w:rsid w:val="76D677EF"/>
    <w:rsid w:val="77D60D55"/>
    <w:rsid w:val="7A304A52"/>
    <w:rsid w:val="7E5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BB90F4-4853-4530-A522-9C5235ED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苗文林</dc:creator>
  <cp:lastModifiedBy>LENOVO</cp:lastModifiedBy>
  <cp:revision>9</cp:revision>
  <cp:lastPrinted>2021-05-24T11:09:00Z</cp:lastPrinted>
  <dcterms:created xsi:type="dcterms:W3CDTF">2019-05-30T09:56:00Z</dcterms:created>
  <dcterms:modified xsi:type="dcterms:W3CDTF">2021-06-23T09:10:00Z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0CAAEC479D664688B3220D8FB747BC32</vt:lpwstr>
  </property>
</Properties>
</file>