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黔西南州文化广电旅游局下属事业单位2021年人才需求表</w:t>
      </w:r>
    </w:p>
    <w:tbl>
      <w:tblPr>
        <w:tblStyle w:val="3"/>
        <w:tblpPr w:leftFromText="180" w:rightFromText="180" w:vertAnchor="text" w:horzAnchor="page" w:tblpX="971" w:tblpY="6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360"/>
        <w:gridCol w:w="1503"/>
        <w:gridCol w:w="1343"/>
        <w:gridCol w:w="744"/>
        <w:gridCol w:w="2168"/>
        <w:gridCol w:w="3469"/>
        <w:gridCol w:w="717"/>
        <w:gridCol w:w="3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  <w:lang w:bidi="ar"/>
              </w:rPr>
              <w:t>职称要求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  <w:lang w:bidi="ar"/>
              </w:rPr>
              <w:t>职位描述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黔西南州文化广电旅游局事业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黔西南州民族文化中心工作人员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中国语言文学、新闻传播学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主要从事办公室工作，要求具有较强的文字综合能力、组织协调能力。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黔西南州文化广电旅游局事业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黔西南州图书馆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图书馆情报与档案管理;计算机科学与技术;中国语言文学;管理学等相关专业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从事收集、整理图书文献资料，开展图书服务等相关工作。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黔西南州文化广电旅游局事业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黔西南州山地旅游暨户外运动服务中心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旅游管理;中国语言文学等相关专业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旅游景区规划，旅游产品规划，旅游宣传推介活动策划等。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黔西南州文化广电旅游局事业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黔西南州文化馆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新闻传播学;计算机科学与技术;中国语言文学;艺术学相关专业。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从事文艺创作，组织开展群众文化活动，组织策划艺术展览活动等。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黔西南州文化广电旅游局事业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黔西南州广播电视网络信息传输中心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计算机科学与技术;控制科学与工程;电气工程;电子科学与技术;材料科学与工程;信息与通信工程;机械工程;应用经济学及相关专业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广播电视网络的建设运营、广播电视节目传输等工作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黔西南州文化广电旅游局事业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黔西南州文化馆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音乐与舞蹈学;戏剧与影视学;中国语言文学等相关专业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器乐演奏，声乐演唱表演，群众文化培训等相关工作。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黔西南州文化广电旅游局事业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黔西南州民族文化中心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考古学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主要从事文物保护、文物资源调查、考古工作等工作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黔西南州文化广电旅游局事业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黔西南州博物馆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考古学；历史学；文物与博物馆；民族学；中国语言文学；计算机科学与技术；艺术学；设计艺术学；会计及相关专业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主要从事文物博物研究、管陈设计、管理等相关工作。</w:t>
            </w:r>
          </w:p>
        </w:tc>
      </w:tr>
    </w:tbl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85891"/>
    <w:rsid w:val="008025B9"/>
    <w:rsid w:val="05922096"/>
    <w:rsid w:val="0750105E"/>
    <w:rsid w:val="151F140E"/>
    <w:rsid w:val="1973068D"/>
    <w:rsid w:val="1FD95BFB"/>
    <w:rsid w:val="220F0315"/>
    <w:rsid w:val="2293020B"/>
    <w:rsid w:val="23385891"/>
    <w:rsid w:val="32FB3E91"/>
    <w:rsid w:val="39104B00"/>
    <w:rsid w:val="3E9E5A7D"/>
    <w:rsid w:val="41B16E5C"/>
    <w:rsid w:val="450E7908"/>
    <w:rsid w:val="4F3A21F3"/>
    <w:rsid w:val="7F0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2021-06-07T11:06:00Z</dcterms:created>
  <dc:creator>木雨</dc:creator>
  <cp:lastModifiedBy>木雨</cp:lastModifiedBy>
  <dcterms:modified xsi:type="dcterms:W3CDTF">2021-06-07T11:07:34Z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C48E0C66773442E58C0AC11C3F8F27CE</vt:lpwstr>
  </property>
</Properties>
</file>