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附件2：</w:t>
      </w:r>
    </w:p>
    <w:p>
      <w:pPr>
        <w:spacing w:line="52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青田县东源镇人民政府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疫情防控期间招聘编外工作人员应急预案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为有效预防、及时控制新型冠状病毒感染肺炎疫情的发生及蔓延，规范疫情应急处理工作，保护考生和监考人员的安全，确保考试顺利进行，特制定本预案。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一、报名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报名采取网络报名形式，报名者将报名材料通过电子邮箱发送至指定信箱，由东源镇人民政府对材料内容进行资格审核。最终只收取确定录用人员的证件原件、复印件。</w:t>
      </w:r>
    </w:p>
    <w:p>
      <w:pPr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二、考试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1.在进行面试、体能测试前均由工作人员对考场周围进行全方面消毒。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所有考生统一执行“一码一测一口罩一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核一上报”规定，不允许近距离密切接触交流。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3.设立等候区，等候人员保持间距1.5米，不允许密切接触交流。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4.考官和考官间距保持1.5米，考官和考生间距保持2米，不允许近距离密切接触交流。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三、疫情防控其他事项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一切报名、招聘工作都必须严格在疫情防控的前提下进行，若有影响疫情防控的突发事件，将暂时终止招聘工作，承担相关防疫责任。                             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        </w:t>
      </w:r>
    </w:p>
    <w:p>
      <w:pPr>
        <w:spacing w:line="520" w:lineRule="exact"/>
        <w:ind w:firstLine="5320" w:firstLineChars="19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东源镇人民政府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                  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日</w:t>
      </w:r>
    </w:p>
    <w:p/>
    <w:sectPr>
      <w:pgSz w:w="11906" w:h="16838"/>
      <w:pgMar w:top="1191" w:right="1531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61E83"/>
    <w:rsid w:val="62A61E83"/>
    <w:rsid w:val="66E3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2021-02-26T01:39:00Z</dcterms:created>
  <dc:creator>蓝蓝蓝蓝</dc:creator>
  <cp:lastModifiedBy>蓝蓝蓝蓝</cp:lastModifiedBy>
  <dcterms:modified xsi:type="dcterms:W3CDTF">2021-06-04T09:05:12Z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