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sz w:val="24"/>
        </w:rPr>
        <w:t xml:space="preserve">姓名：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sz w:val="24"/>
        </w:rPr>
        <w:t xml:space="preserve">联系方式：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24"/>
        </w:rPr>
        <w:t>身份证号：</w:t>
      </w:r>
    </w:p>
    <w:p>
      <w:pPr>
        <w:pStyle w:val="2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------------------------------装 订 线-------------------------------</w:t>
      </w:r>
    </w:p>
    <w:p>
      <w:pPr>
        <w:pStyle w:val="3"/>
        <w:spacing w:line="4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个人履历业绩评价表</w:t>
      </w:r>
    </w:p>
    <w:p/>
    <w:tbl>
      <w:tblPr>
        <w:tblStyle w:val="4"/>
        <w:tblW w:w="89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22"/>
        <w:gridCol w:w="328"/>
        <w:gridCol w:w="1417"/>
        <w:gridCol w:w="4743"/>
        <w:gridCol w:w="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2"/>
              </w:rPr>
              <w:t>技术职称、职业资格等级及取得时间</w:t>
            </w:r>
          </w:p>
        </w:tc>
        <w:tc>
          <w:tcPr>
            <w:tcW w:w="6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教育经历（大学起）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学校及专业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工作简历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起始时间</w:t>
            </w: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2"/>
              </w:rPr>
              <w:t>工作单位部门及职务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4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奖惩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7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（包括获得荣誉、受到惩罚等情况）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工作履历及主要业绩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683" w:hRule="atLeast"/>
          <w:jc w:val="center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2"/>
              </w:rPr>
              <w:t>个人适岗能力自我评价</w:t>
            </w:r>
          </w:p>
        </w:tc>
        <w:tc>
          <w:tcPr>
            <w:tcW w:w="6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 w:cs="仿宋_GB2312"/>
                <w:color w:val="000000"/>
                <w:sz w:val="24"/>
                <w:szCs w:val="2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备注：请以pdf和word（wps）格式各上传一份；个人履历情况应与个人报名信息表一致，所填写的均为真实情况，如有虚假，取消应聘资格，责任自负。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57D0"/>
    <w:rsid w:val="029E6089"/>
    <w:rsid w:val="0A1E30EC"/>
    <w:rsid w:val="15662B37"/>
    <w:rsid w:val="1ACE4CC1"/>
    <w:rsid w:val="3CE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2020-06-15T01:30:00Z</dcterms:created>
  <dc:creator>。。。。</dc:creator>
  <cp:lastModifiedBy>Administrator</cp:lastModifiedBy>
  <dcterms:modified xsi:type="dcterms:W3CDTF">2021-05-28T06:09:59Z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2F92D39189B34743A6FFAA6B331B7E24</vt:lpwstr>
  </property>
</Properties>
</file>