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420"/>
        <w:jc w:val="center"/>
        <w:rPr>
          <w:rFonts w:ascii="黑体" w:hAnsi="黑体" w:eastAsia="黑体"/>
          <w:b/>
          <w:sz w:val="36"/>
          <w:szCs w:val="36"/>
        </w:rPr>
      </w:pPr>
      <w:r>
        <w:rPr>
          <w:rFonts w:hint="eastAsia" w:ascii="黑体" w:hAnsi="黑体" w:eastAsia="黑体"/>
          <w:b/>
          <w:sz w:val="36"/>
          <w:szCs w:val="36"/>
        </w:rPr>
        <w:t>宁波市鄞州区</w:t>
      </w:r>
      <w:r>
        <w:rPr>
          <w:rFonts w:hint="eastAsia" w:ascii="黑体" w:hAnsi="黑体" w:eastAsia="黑体"/>
          <w:b/>
          <w:sz w:val="36"/>
          <w:szCs w:val="36"/>
          <w:lang w:eastAsia="zh-CN"/>
        </w:rPr>
        <w:t>瞻岐</w:t>
      </w:r>
      <w:r>
        <w:rPr>
          <w:rFonts w:hint="eastAsia" w:ascii="黑体" w:hAnsi="黑体" w:eastAsia="黑体"/>
          <w:b/>
          <w:sz w:val="36"/>
          <w:szCs w:val="36"/>
        </w:rPr>
        <w:t>镇公开招聘高校毕业生从事基层公共服务人员公告</w:t>
      </w:r>
    </w:p>
    <w:p>
      <w:pPr>
        <w:spacing w:beforeLines="50" w:afterLines="50" w:line="480" w:lineRule="exact"/>
        <w:ind w:firstLine="640" w:firstLineChars="200"/>
        <w:rPr>
          <w:rFonts w:ascii="仿宋_GB2312" w:eastAsia="仿宋_GB2312"/>
          <w:sz w:val="32"/>
          <w:szCs w:val="32"/>
        </w:rPr>
      </w:pPr>
      <w:r>
        <w:rPr>
          <w:rFonts w:hint="eastAsia" w:ascii="仿宋_GB2312" w:eastAsia="仿宋_GB2312"/>
          <w:sz w:val="32"/>
          <w:szCs w:val="32"/>
        </w:rPr>
        <w:t>根据《宁波市鄞州区人民政府办公室关于印发鄞州区高校毕业生从事基层公共服务岗位管理暂行办法的通知》有关规定，鄞州区</w:t>
      </w:r>
      <w:r>
        <w:rPr>
          <w:rFonts w:hint="eastAsia" w:ascii="仿宋_GB2312" w:eastAsia="仿宋_GB2312"/>
          <w:sz w:val="32"/>
          <w:szCs w:val="32"/>
          <w:lang w:eastAsia="zh-CN"/>
        </w:rPr>
        <w:t>瞻岐</w:t>
      </w:r>
      <w:r>
        <w:rPr>
          <w:rFonts w:hint="eastAsia" w:ascii="仿宋_GB2312" w:eastAsia="仿宋_GB2312"/>
          <w:sz w:val="32"/>
          <w:szCs w:val="32"/>
        </w:rPr>
        <w:t>镇拟面向社会公开招聘</w:t>
      </w:r>
      <w:r>
        <w:rPr>
          <w:rFonts w:hint="eastAsia" w:ascii="仿宋_GB2312" w:hAnsi="宋体" w:eastAsia="仿宋_GB2312"/>
          <w:sz w:val="32"/>
          <w:szCs w:val="32"/>
        </w:rPr>
        <w:t>从事基层公共服务人员</w:t>
      </w:r>
      <w:r>
        <w:rPr>
          <w:rFonts w:hint="eastAsia" w:ascii="仿宋_GB2312" w:hAnsi="宋体" w:eastAsia="仿宋_GB2312"/>
          <w:sz w:val="32"/>
          <w:szCs w:val="32"/>
          <w:lang w:val="en-US" w:eastAsia="zh-CN"/>
        </w:rPr>
        <w:t>5</w:t>
      </w:r>
      <w:r>
        <w:rPr>
          <w:rFonts w:hint="eastAsia" w:ascii="仿宋_GB2312" w:eastAsia="仿宋_GB2312"/>
          <w:sz w:val="32"/>
          <w:szCs w:val="32"/>
        </w:rPr>
        <w:t>名。现就有关事项公告如下：</w:t>
      </w:r>
    </w:p>
    <w:p>
      <w:pPr>
        <w:spacing w:line="480" w:lineRule="exact"/>
        <w:ind w:firstLine="630" w:firstLineChars="196"/>
        <w:rPr>
          <w:rFonts w:ascii="仿宋_GB2312" w:eastAsia="仿宋_GB2312"/>
          <w:b/>
          <w:sz w:val="32"/>
          <w:szCs w:val="32"/>
        </w:rPr>
      </w:pPr>
      <w:r>
        <w:rPr>
          <w:rFonts w:hint="eastAsia" w:ascii="仿宋_GB2312" w:eastAsia="仿宋_GB2312"/>
          <w:b/>
          <w:sz w:val="32"/>
          <w:szCs w:val="32"/>
        </w:rPr>
        <w:t>一、招聘原则和办法</w:t>
      </w:r>
      <w:r>
        <w:rPr>
          <w:rFonts w:ascii="仿宋_GB2312" w:eastAsia="仿宋_GB2312"/>
          <w:b/>
          <w:sz w:val="32"/>
          <w:szCs w:val="32"/>
        </w:rPr>
        <w:t xml:space="preserve">    </w:t>
      </w:r>
    </w:p>
    <w:p>
      <w:pPr>
        <w:spacing w:line="480" w:lineRule="exact"/>
        <w:ind w:firstLine="645"/>
        <w:rPr>
          <w:rFonts w:ascii="仿宋_GB2312" w:eastAsia="仿宋_GB2312"/>
          <w:sz w:val="32"/>
          <w:szCs w:val="32"/>
        </w:rPr>
      </w:pPr>
      <w:r>
        <w:rPr>
          <w:rFonts w:hint="eastAsia" w:ascii="仿宋_GB2312" w:eastAsia="仿宋_GB2312"/>
          <w:sz w:val="32"/>
          <w:szCs w:val="32"/>
        </w:rPr>
        <w:t>招聘工作坚持公开、平等、竞争、择优原则，按照德才兼备的用人标准，采取公开报名、统一考试和择优聘用的办法进行，通过资格审核、笔试、面试、体检和考察等程序面向社会公开招聘。</w:t>
      </w:r>
    </w:p>
    <w:p>
      <w:pPr>
        <w:spacing w:line="480" w:lineRule="exact"/>
        <w:ind w:firstLine="643" w:firstLineChars="200"/>
        <w:rPr>
          <w:rFonts w:ascii="仿宋_GB2312" w:eastAsia="仿宋_GB2312"/>
          <w:b/>
          <w:sz w:val="32"/>
          <w:szCs w:val="32"/>
        </w:rPr>
      </w:pPr>
      <w:r>
        <w:rPr>
          <w:rFonts w:hint="eastAsia" w:ascii="仿宋_GB2312" w:eastAsia="仿宋_GB2312"/>
          <w:b/>
          <w:sz w:val="32"/>
          <w:szCs w:val="32"/>
        </w:rPr>
        <w:t>二、招聘对象基本条件</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（一）遵守中华人民共和国宪法、法律和法规；</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（二）遵守纪律、品行端正，具备良好的职业素质；</w:t>
      </w:r>
    </w:p>
    <w:p>
      <w:pPr>
        <w:widowControl/>
        <w:spacing w:line="480" w:lineRule="exact"/>
        <w:ind w:firstLine="640"/>
        <w:jc w:val="left"/>
        <w:rPr>
          <w:rFonts w:ascii="仿宋_GB2312" w:eastAsia="仿宋_GB2312"/>
          <w:sz w:val="32"/>
          <w:szCs w:val="32"/>
        </w:rPr>
      </w:pPr>
      <w:r>
        <w:rPr>
          <w:rFonts w:hint="eastAsia" w:ascii="仿宋_GB2312" w:eastAsia="仿宋_GB2312"/>
          <w:sz w:val="32"/>
          <w:szCs w:val="32"/>
        </w:rPr>
        <w:t>（三）具有招聘职位所需的学历、专业等要求；</w:t>
      </w:r>
    </w:p>
    <w:p>
      <w:pPr>
        <w:widowControl/>
        <w:spacing w:line="480" w:lineRule="exact"/>
        <w:ind w:firstLine="640"/>
        <w:jc w:val="left"/>
        <w:rPr>
          <w:rFonts w:ascii="仿宋_GB2312" w:eastAsia="仿宋_GB2312"/>
          <w:sz w:val="32"/>
          <w:szCs w:val="32"/>
        </w:rPr>
      </w:pPr>
      <w:r>
        <w:rPr>
          <w:rFonts w:hint="eastAsia" w:ascii="仿宋_GB2312" w:eastAsia="仿宋_GB2312"/>
          <w:sz w:val="32"/>
          <w:szCs w:val="32"/>
        </w:rPr>
        <w:t>（四）具有适应岗位要求的身体条件；</w:t>
      </w:r>
    </w:p>
    <w:p>
      <w:pPr>
        <w:widowControl/>
        <w:spacing w:line="480" w:lineRule="exact"/>
        <w:ind w:firstLine="640"/>
        <w:jc w:val="left"/>
        <w:rPr>
          <w:rFonts w:ascii="仿宋_GB2312" w:eastAsia="仿宋_GB2312"/>
          <w:sz w:val="32"/>
          <w:szCs w:val="32"/>
        </w:rPr>
      </w:pPr>
      <w:r>
        <w:rPr>
          <w:rFonts w:hint="eastAsia" w:ascii="仿宋_GB2312" w:eastAsia="仿宋_GB2312"/>
          <w:sz w:val="32"/>
          <w:szCs w:val="32"/>
        </w:rPr>
        <w:t>（五）具备岗位所需的其他条件。</w:t>
      </w:r>
    </w:p>
    <w:p>
      <w:pPr>
        <w:spacing w:line="480" w:lineRule="exact"/>
        <w:ind w:firstLine="643" w:firstLineChars="200"/>
        <w:rPr>
          <w:rFonts w:ascii="仿宋_GB2312" w:eastAsia="仿宋_GB2312"/>
          <w:b/>
          <w:sz w:val="32"/>
          <w:szCs w:val="32"/>
        </w:rPr>
      </w:pPr>
      <w:r>
        <w:rPr>
          <w:rFonts w:hint="eastAsia" w:ascii="仿宋_GB2312" w:eastAsia="仿宋_GB2312"/>
          <w:b/>
          <w:sz w:val="32"/>
          <w:szCs w:val="32"/>
        </w:rPr>
        <w:t>三、招聘岗位、人数、专业、学历和范围及资格条件</w:t>
      </w:r>
    </w:p>
    <w:tbl>
      <w:tblPr>
        <w:tblStyle w:val="5"/>
        <w:tblW w:w="935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275"/>
        <w:gridCol w:w="1843"/>
        <w:gridCol w:w="198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702" w:type="dxa"/>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招聘岗位</w:t>
            </w:r>
          </w:p>
        </w:tc>
        <w:tc>
          <w:tcPr>
            <w:tcW w:w="1275" w:type="dxa"/>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招聘人数</w:t>
            </w:r>
          </w:p>
        </w:tc>
        <w:tc>
          <w:tcPr>
            <w:tcW w:w="1843" w:type="dxa"/>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所需专业要求</w:t>
            </w:r>
          </w:p>
        </w:tc>
        <w:tc>
          <w:tcPr>
            <w:tcW w:w="1985" w:type="dxa"/>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学历要求</w:t>
            </w:r>
          </w:p>
        </w:tc>
        <w:tc>
          <w:tcPr>
            <w:tcW w:w="2551" w:type="dxa"/>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招聘范围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702" w:type="dxa"/>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kern w:val="0"/>
                <w:sz w:val="24"/>
                <w:szCs w:val="24"/>
              </w:rPr>
              <w:t>基层公共服务人员</w:t>
            </w:r>
          </w:p>
        </w:tc>
        <w:tc>
          <w:tcPr>
            <w:tcW w:w="1275" w:type="dxa"/>
            <w:vAlign w:val="center"/>
          </w:tcPr>
          <w:p>
            <w:pPr>
              <w:widowControl/>
              <w:jc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5</w:t>
            </w:r>
          </w:p>
        </w:tc>
        <w:tc>
          <w:tcPr>
            <w:tcW w:w="1843" w:type="dxa"/>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专业不限</w:t>
            </w:r>
          </w:p>
        </w:tc>
        <w:tc>
          <w:tcPr>
            <w:tcW w:w="1985" w:type="dxa"/>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kern w:val="0"/>
                <w:sz w:val="24"/>
                <w:szCs w:val="24"/>
              </w:rPr>
              <w:t>全日制普通高校专科及以上学历</w:t>
            </w:r>
          </w:p>
        </w:tc>
        <w:tc>
          <w:tcPr>
            <w:tcW w:w="2551" w:type="dxa"/>
            <w:vAlign w:val="center"/>
          </w:tcPr>
          <w:p>
            <w:pPr>
              <w:widowControl/>
              <w:jc w:val="left"/>
              <w:rPr>
                <w:rFonts w:ascii="仿宋_GB2312" w:hAnsi="宋体" w:eastAsia="仿宋_GB2312" w:cs="宋体"/>
                <w:color w:val="000000"/>
                <w:kern w:val="0"/>
                <w:sz w:val="24"/>
                <w:szCs w:val="24"/>
              </w:rPr>
            </w:pPr>
            <w:r>
              <w:rPr>
                <w:rFonts w:ascii="仿宋_GB2312" w:hAnsi="宋体" w:eastAsia="仿宋_GB2312" w:cs="宋体"/>
                <w:kern w:val="0"/>
                <w:sz w:val="24"/>
                <w:szCs w:val="24"/>
              </w:rPr>
              <w:t>201</w:t>
            </w:r>
            <w:r>
              <w:rPr>
                <w:rFonts w:hint="eastAsia" w:ascii="仿宋_GB2312" w:hAnsi="宋体" w:eastAsia="仿宋_GB2312" w:cs="宋体"/>
                <w:kern w:val="0"/>
                <w:sz w:val="24"/>
                <w:szCs w:val="24"/>
                <w:lang w:val="en-US" w:eastAsia="zh-CN"/>
              </w:rPr>
              <w:t>6</w:t>
            </w:r>
            <w:r>
              <w:rPr>
                <w:rFonts w:hint="eastAsia" w:ascii="仿宋_GB2312" w:hAnsi="宋体" w:eastAsia="仿宋_GB2312" w:cs="宋体"/>
                <w:kern w:val="0"/>
                <w:sz w:val="24"/>
                <w:szCs w:val="24"/>
              </w:rPr>
              <w:t>年</w:t>
            </w:r>
            <w:r>
              <w:rPr>
                <w:rFonts w:ascii="仿宋_GB2312" w:hAnsi="宋体" w:eastAsia="仿宋_GB2312" w:cs="宋体"/>
                <w:kern w:val="0"/>
                <w:sz w:val="24"/>
                <w:szCs w:val="24"/>
              </w:rPr>
              <w:t>6</w:t>
            </w:r>
            <w:r>
              <w:rPr>
                <w:rFonts w:hint="eastAsia" w:ascii="仿宋_GB2312" w:hAnsi="宋体" w:eastAsia="仿宋_GB2312" w:cs="宋体"/>
                <w:kern w:val="0"/>
                <w:sz w:val="24"/>
                <w:szCs w:val="24"/>
              </w:rPr>
              <w:t>月及以后毕业，鄞州区生源且鄞州区户籍</w:t>
            </w:r>
          </w:p>
        </w:tc>
      </w:tr>
    </w:tbl>
    <w:p>
      <w:pPr>
        <w:spacing w:line="320" w:lineRule="exact"/>
        <w:ind w:firstLine="643" w:firstLineChars="200"/>
        <w:rPr>
          <w:rFonts w:ascii="仿宋_GB2312" w:eastAsia="仿宋_GB2312"/>
          <w:b/>
          <w:sz w:val="32"/>
          <w:szCs w:val="32"/>
        </w:rPr>
      </w:pPr>
    </w:p>
    <w:p>
      <w:pPr>
        <w:spacing w:line="320" w:lineRule="exact"/>
        <w:ind w:firstLine="643" w:firstLineChars="200"/>
        <w:rPr>
          <w:rFonts w:ascii="仿宋_GB2312" w:eastAsia="仿宋_GB2312"/>
          <w:b/>
          <w:sz w:val="32"/>
          <w:szCs w:val="32"/>
        </w:rPr>
      </w:pPr>
      <w:r>
        <w:rPr>
          <w:rFonts w:hint="eastAsia" w:ascii="仿宋_GB2312" w:eastAsia="仿宋_GB2312"/>
          <w:b/>
          <w:sz w:val="32"/>
          <w:szCs w:val="32"/>
        </w:rPr>
        <w:t>四、招聘办法和步骤</w:t>
      </w:r>
    </w:p>
    <w:p>
      <w:pPr>
        <w:spacing w:line="480" w:lineRule="exact"/>
        <w:ind w:firstLine="479" w:firstLineChars="149"/>
        <w:rPr>
          <w:rFonts w:ascii="仿宋_GB2312" w:eastAsia="仿宋_GB2312"/>
          <w:b/>
          <w:sz w:val="32"/>
          <w:szCs w:val="32"/>
        </w:rPr>
      </w:pPr>
      <w:r>
        <w:rPr>
          <w:rFonts w:hint="eastAsia" w:ascii="仿宋_GB2312" w:eastAsia="仿宋_GB2312"/>
          <w:b/>
          <w:sz w:val="32"/>
          <w:szCs w:val="32"/>
        </w:rPr>
        <w:t>（一）报名</w:t>
      </w:r>
    </w:p>
    <w:p>
      <w:pPr>
        <w:spacing w:line="480" w:lineRule="exact"/>
        <w:ind w:firstLine="643" w:firstLineChars="20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报名时间</w:t>
      </w:r>
      <w:r>
        <w:rPr>
          <w:rFonts w:hint="eastAsia" w:ascii="仿宋_GB2312" w:eastAsia="仿宋_GB2312"/>
          <w:b/>
          <w:color w:val="000000"/>
          <w:sz w:val="32"/>
          <w:szCs w:val="32"/>
        </w:rPr>
        <w:t>：</w:t>
      </w:r>
      <w:r>
        <w:rPr>
          <w:rFonts w:ascii="仿宋_GB2312" w:eastAsia="仿宋_GB2312"/>
          <w:color w:val="000000"/>
          <w:sz w:val="32"/>
          <w:szCs w:val="32"/>
        </w:rPr>
        <w:t>20</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25</w:t>
      </w:r>
      <w:r>
        <w:rPr>
          <w:rFonts w:hint="eastAsia" w:ascii="仿宋_GB2312" w:eastAsia="仿宋_GB2312"/>
          <w:color w:val="000000"/>
          <w:sz w:val="32"/>
          <w:szCs w:val="32"/>
        </w:rPr>
        <w:t>日</w:t>
      </w:r>
      <w:r>
        <w:rPr>
          <w:rFonts w:ascii="仿宋_GB2312" w:eastAsia="仿宋_GB2312"/>
          <w:color w:val="000000"/>
          <w:sz w:val="32"/>
          <w:szCs w:val="32"/>
        </w:rPr>
        <w:t>-</w:t>
      </w:r>
      <w:r>
        <w:rPr>
          <w:rFonts w:hint="eastAsia" w:ascii="仿宋_GB2312" w:eastAsia="仿宋_GB2312"/>
          <w:color w:val="000000"/>
          <w:sz w:val="32"/>
          <w:szCs w:val="32"/>
          <w:lang w:val="en-US" w:eastAsia="zh-CN"/>
        </w:rPr>
        <w:t>6</w:t>
      </w:r>
      <w:r>
        <w:rPr>
          <w:rFonts w:hint="eastAsia" w:ascii="仿宋_GB2312" w:hAnsi="宋体" w:eastAsia="仿宋_GB2312" w:cs="宋体"/>
          <w:color w:val="000000"/>
          <w:kern w:val="0"/>
          <w:sz w:val="32"/>
          <w:szCs w:val="32"/>
        </w:rPr>
        <w:t>月</w:t>
      </w:r>
      <w:r>
        <w:rPr>
          <w:rFonts w:hint="eastAsia" w:ascii="仿宋_GB2312" w:hAnsi="宋体" w:eastAsia="仿宋_GB2312" w:cs="宋体"/>
          <w:color w:val="000000"/>
          <w:kern w:val="0"/>
          <w:sz w:val="32"/>
          <w:szCs w:val="32"/>
          <w:lang w:val="en-US" w:eastAsia="zh-CN"/>
        </w:rPr>
        <w:t>8</w:t>
      </w:r>
      <w:r>
        <w:rPr>
          <w:rFonts w:hint="eastAsia" w:ascii="仿宋_GB2312" w:eastAsia="仿宋_GB2312"/>
          <w:color w:val="000000"/>
          <w:sz w:val="32"/>
          <w:szCs w:val="32"/>
        </w:rPr>
        <w:t>日</w:t>
      </w:r>
      <w:r>
        <w:rPr>
          <w:rFonts w:ascii="仿宋_GB2312" w:eastAsia="仿宋_GB2312"/>
          <w:color w:val="000000"/>
          <w:sz w:val="32"/>
          <w:szCs w:val="32"/>
        </w:rPr>
        <w:t>(</w:t>
      </w:r>
      <w:r>
        <w:rPr>
          <w:rFonts w:hint="eastAsia" w:ascii="仿宋_GB2312" w:eastAsia="仿宋_GB2312"/>
          <w:color w:val="000000"/>
          <w:sz w:val="32"/>
          <w:szCs w:val="32"/>
        </w:rPr>
        <w:t>上午</w:t>
      </w:r>
      <w:r>
        <w:rPr>
          <w:rFonts w:ascii="仿宋_GB2312" w:eastAsia="仿宋_GB2312"/>
          <w:color w:val="000000"/>
          <w:sz w:val="32"/>
          <w:szCs w:val="32"/>
        </w:rPr>
        <w:t>8</w:t>
      </w:r>
      <w:r>
        <w:rPr>
          <w:rFonts w:hint="eastAsia" w:ascii="仿宋_GB2312" w:eastAsia="仿宋_GB2312"/>
          <w:color w:val="000000"/>
          <w:sz w:val="32"/>
          <w:szCs w:val="32"/>
        </w:rPr>
        <w:t>：</w:t>
      </w:r>
      <w:r>
        <w:rPr>
          <w:rFonts w:ascii="仿宋_GB2312" w:eastAsia="仿宋_GB2312"/>
          <w:color w:val="000000"/>
          <w:sz w:val="32"/>
          <w:szCs w:val="32"/>
        </w:rPr>
        <w:t>0</w:t>
      </w:r>
      <w:r>
        <w:rPr>
          <w:rFonts w:ascii="仿宋_GB2312" w:eastAsia="仿宋_GB2312"/>
          <w:sz w:val="32"/>
          <w:szCs w:val="32"/>
        </w:rPr>
        <w:t>0-11</w:t>
      </w:r>
      <w:r>
        <w:rPr>
          <w:rFonts w:hint="eastAsia" w:ascii="仿宋_GB2312" w:eastAsia="仿宋_GB2312"/>
          <w:sz w:val="32"/>
          <w:szCs w:val="32"/>
        </w:rPr>
        <w:t>：</w:t>
      </w:r>
      <w:r>
        <w:rPr>
          <w:rFonts w:hint="eastAsia" w:ascii="仿宋_GB2312" w:eastAsia="仿宋_GB2312"/>
          <w:sz w:val="32"/>
          <w:szCs w:val="32"/>
          <w:lang w:val="en-US" w:eastAsia="zh-CN"/>
        </w:rPr>
        <w:t>00</w:t>
      </w:r>
      <w:r>
        <w:rPr>
          <w:rFonts w:hint="eastAsia" w:ascii="仿宋_GB2312" w:eastAsia="仿宋_GB2312"/>
          <w:sz w:val="32"/>
          <w:szCs w:val="32"/>
        </w:rPr>
        <w:t>，下午</w:t>
      </w:r>
      <w:r>
        <w:rPr>
          <w:rFonts w:hint="eastAsia" w:ascii="仿宋_GB2312" w:eastAsia="仿宋_GB2312"/>
          <w:sz w:val="32"/>
          <w:szCs w:val="32"/>
          <w:lang w:val="en-US" w:eastAsia="zh-CN"/>
        </w:rPr>
        <w:t>13</w:t>
      </w:r>
      <w:r>
        <w:rPr>
          <w:rFonts w:hint="eastAsia" w:ascii="仿宋_GB2312" w:eastAsia="仿宋_GB2312"/>
          <w:sz w:val="32"/>
          <w:szCs w:val="32"/>
        </w:rPr>
        <w:t>：</w:t>
      </w:r>
      <w:r>
        <w:rPr>
          <w:rFonts w:hint="eastAsia" w:ascii="仿宋_GB2312" w:eastAsia="仿宋_GB2312"/>
          <w:sz w:val="32"/>
          <w:szCs w:val="32"/>
          <w:lang w:val="en-US" w:eastAsia="zh-CN"/>
        </w:rPr>
        <w:t>3</w:t>
      </w:r>
      <w:r>
        <w:rPr>
          <w:rFonts w:ascii="仿宋_GB2312" w:eastAsia="仿宋_GB2312"/>
          <w:sz w:val="32"/>
          <w:szCs w:val="32"/>
        </w:rPr>
        <w:t>0-1</w:t>
      </w:r>
      <w:r>
        <w:rPr>
          <w:rFonts w:hint="eastAsia" w:ascii="仿宋_GB2312" w:eastAsia="仿宋_GB2312"/>
          <w:sz w:val="32"/>
          <w:szCs w:val="32"/>
          <w:lang w:val="en-US" w:eastAsia="zh-CN"/>
        </w:rPr>
        <w:t>6</w:t>
      </w:r>
      <w:r>
        <w:rPr>
          <w:rFonts w:hint="eastAsia" w:ascii="仿宋_GB2312" w:eastAsia="仿宋_GB2312"/>
          <w:sz w:val="32"/>
          <w:szCs w:val="32"/>
        </w:rPr>
        <w:t>：</w:t>
      </w:r>
      <w:r>
        <w:rPr>
          <w:rFonts w:hint="eastAsia" w:ascii="仿宋_GB2312" w:eastAsia="仿宋_GB2312"/>
          <w:sz w:val="32"/>
          <w:szCs w:val="32"/>
          <w:lang w:val="en-US" w:eastAsia="zh-CN"/>
        </w:rPr>
        <w:t>3</w:t>
      </w:r>
      <w:r>
        <w:rPr>
          <w:rFonts w:ascii="仿宋_GB2312" w:eastAsia="仿宋_GB2312"/>
          <w:sz w:val="32"/>
          <w:szCs w:val="32"/>
        </w:rPr>
        <w:t>0)</w:t>
      </w:r>
      <w:r>
        <w:rPr>
          <w:rFonts w:hint="eastAsia" w:ascii="仿宋_GB2312" w:eastAsia="仿宋_GB2312"/>
          <w:sz w:val="32"/>
          <w:szCs w:val="32"/>
        </w:rPr>
        <w:t>。</w:t>
      </w:r>
    </w:p>
    <w:p>
      <w:pPr>
        <w:spacing w:line="48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b/>
          <w:sz w:val="32"/>
          <w:szCs w:val="32"/>
        </w:rPr>
        <w:t xml:space="preserve">  2.</w:t>
      </w:r>
      <w:r>
        <w:rPr>
          <w:rFonts w:hint="eastAsia" w:ascii="仿宋_GB2312" w:eastAsia="仿宋_GB2312"/>
          <w:b/>
          <w:sz w:val="32"/>
          <w:szCs w:val="32"/>
        </w:rPr>
        <w:t>报名地点和联系方式：</w:t>
      </w:r>
    </w:p>
    <w:p>
      <w:pPr>
        <w:spacing w:line="480" w:lineRule="exact"/>
        <w:ind w:firstLine="480" w:firstLineChars="150"/>
        <w:rPr>
          <w:rFonts w:ascii="仿宋_GB2312" w:eastAsia="仿宋_GB2312"/>
          <w:sz w:val="32"/>
          <w:szCs w:val="32"/>
        </w:rPr>
      </w:pPr>
      <w:r>
        <w:rPr>
          <w:rFonts w:hint="eastAsia" w:ascii="仿宋_GB2312" w:hAnsi="宋体" w:eastAsia="仿宋_GB2312" w:cs="宋体"/>
          <w:color w:val="000000"/>
          <w:kern w:val="0"/>
          <w:sz w:val="32"/>
          <w:szCs w:val="32"/>
        </w:rPr>
        <w:t>鄞州区</w:t>
      </w:r>
      <w:r>
        <w:rPr>
          <w:rFonts w:hint="eastAsia" w:ascii="仿宋_GB2312" w:hAnsi="宋体" w:eastAsia="仿宋_GB2312" w:cs="宋体"/>
          <w:color w:val="000000"/>
          <w:kern w:val="0"/>
          <w:sz w:val="32"/>
          <w:szCs w:val="32"/>
          <w:lang w:eastAsia="zh-CN"/>
        </w:rPr>
        <w:t>瞻岐</w:t>
      </w:r>
      <w:r>
        <w:rPr>
          <w:rFonts w:hint="eastAsia" w:ascii="仿宋_GB2312" w:hAnsi="宋体" w:eastAsia="仿宋_GB2312" w:cs="宋体"/>
          <w:color w:val="000000"/>
          <w:kern w:val="0"/>
          <w:sz w:val="32"/>
          <w:szCs w:val="32"/>
        </w:rPr>
        <w:t>镇人民政府党政办</w:t>
      </w: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lang w:val="en-US" w:eastAsia="zh-CN"/>
        </w:rPr>
        <w:t>07</w:t>
      </w:r>
      <w:r>
        <w:rPr>
          <w:rFonts w:hint="eastAsia" w:ascii="仿宋_GB2312" w:hAnsi="宋体" w:eastAsia="仿宋_GB2312" w:cs="宋体"/>
          <w:color w:val="000000"/>
          <w:kern w:val="0"/>
          <w:sz w:val="32"/>
          <w:szCs w:val="32"/>
        </w:rPr>
        <w:t>室</w:t>
      </w:r>
      <w:r>
        <w:rPr>
          <w:rFonts w:hint="eastAsia" w:ascii="仿宋_GB2312" w:eastAsia="仿宋_GB2312"/>
          <w:sz w:val="32"/>
          <w:szCs w:val="32"/>
        </w:rPr>
        <w:t>，咨询电话</w:t>
      </w:r>
      <w:r>
        <w:rPr>
          <w:rFonts w:ascii="仿宋_GB2312" w:eastAsia="仿宋_GB2312"/>
          <w:sz w:val="32"/>
          <w:szCs w:val="32"/>
        </w:rPr>
        <w:t>: 88</w:t>
      </w:r>
      <w:r>
        <w:rPr>
          <w:rFonts w:hint="eastAsia" w:ascii="仿宋_GB2312" w:eastAsia="仿宋_GB2312"/>
          <w:sz w:val="32"/>
          <w:szCs w:val="32"/>
          <w:lang w:val="en-US" w:eastAsia="zh-CN"/>
        </w:rPr>
        <w:t>318699</w:t>
      </w:r>
      <w:r>
        <w:rPr>
          <w:rFonts w:hint="eastAsia" w:ascii="仿宋_GB2312" w:eastAsia="仿宋_GB2312"/>
          <w:sz w:val="32"/>
          <w:szCs w:val="32"/>
        </w:rPr>
        <w:t>联系人：</w:t>
      </w:r>
      <w:r>
        <w:rPr>
          <w:rFonts w:hint="eastAsia" w:ascii="仿宋_GB2312" w:eastAsia="仿宋_GB2312"/>
          <w:sz w:val="32"/>
          <w:szCs w:val="32"/>
          <w:lang w:eastAsia="zh-CN"/>
        </w:rPr>
        <w:t>陈</w:t>
      </w:r>
      <w:r>
        <w:rPr>
          <w:rFonts w:hint="eastAsia" w:ascii="仿宋_GB2312" w:eastAsia="仿宋_GB2312"/>
          <w:sz w:val="32"/>
          <w:szCs w:val="32"/>
        </w:rPr>
        <w:t>老师。</w:t>
      </w:r>
    </w:p>
    <w:p>
      <w:pPr>
        <w:spacing w:line="480" w:lineRule="exact"/>
        <w:ind w:firstLine="320" w:firstLineChars="100"/>
        <w:rPr>
          <w:rFonts w:ascii="仿宋_GB2312" w:eastAsia="仿宋_GB2312"/>
          <w:sz w:val="32"/>
          <w:szCs w:val="32"/>
        </w:rPr>
      </w:pPr>
      <w:r>
        <w:rPr>
          <w:rFonts w:ascii="仿宋_GB2312" w:eastAsia="仿宋_GB2312"/>
          <w:sz w:val="32"/>
          <w:szCs w:val="32"/>
        </w:rPr>
        <w:t xml:space="preserve">  </w:t>
      </w:r>
      <w:r>
        <w:rPr>
          <w:rFonts w:ascii="仿宋_GB2312" w:eastAsia="仿宋_GB2312"/>
          <w:b/>
          <w:sz w:val="32"/>
          <w:szCs w:val="32"/>
        </w:rPr>
        <w:t>3.</w:t>
      </w:r>
      <w:r>
        <w:rPr>
          <w:rFonts w:hint="eastAsia" w:ascii="仿宋_GB2312" w:eastAsia="仿宋_GB2312"/>
          <w:b/>
          <w:sz w:val="32"/>
          <w:szCs w:val="32"/>
        </w:rPr>
        <w:t>报名要求：</w:t>
      </w:r>
      <w:r>
        <w:rPr>
          <w:rFonts w:hint="eastAsia" w:ascii="仿宋_GB2312" w:eastAsia="仿宋_GB2312"/>
          <w:sz w:val="32"/>
          <w:szCs w:val="32"/>
        </w:rPr>
        <w:t>报名者须在规定时间内携带报名表</w:t>
      </w:r>
      <w:r>
        <w:rPr>
          <w:rFonts w:ascii="仿宋_GB2312" w:eastAsia="仿宋_GB2312"/>
          <w:sz w:val="32"/>
          <w:szCs w:val="32"/>
        </w:rPr>
        <w:t>(</w:t>
      </w:r>
      <w:r>
        <w:rPr>
          <w:rFonts w:hint="eastAsia" w:ascii="仿宋_GB2312" w:eastAsia="仿宋_GB2312"/>
          <w:sz w:val="32"/>
          <w:szCs w:val="32"/>
        </w:rPr>
        <w:t>详见附件</w:t>
      </w:r>
      <w:r>
        <w:rPr>
          <w:rFonts w:ascii="仿宋_GB2312" w:eastAsia="仿宋_GB2312"/>
          <w:sz w:val="32"/>
          <w:szCs w:val="32"/>
        </w:rPr>
        <w:t>1)</w:t>
      </w:r>
      <w:r>
        <w:rPr>
          <w:rFonts w:hint="eastAsia" w:ascii="仿宋_GB2312" w:eastAsia="仿宋_GB2312"/>
          <w:sz w:val="32"/>
          <w:szCs w:val="32"/>
        </w:rPr>
        <w:t>、身份证、户口本、学历学位证书等招聘岗位所需证件的</w:t>
      </w:r>
      <w:r>
        <w:rPr>
          <w:rFonts w:hint="eastAsia" w:ascii="仿宋_GB2312" w:eastAsia="仿宋_GB2312"/>
          <w:b/>
          <w:sz w:val="32"/>
          <w:szCs w:val="32"/>
        </w:rPr>
        <w:t>原件及复印件</w:t>
      </w:r>
      <w:r>
        <w:rPr>
          <w:rFonts w:hint="eastAsia" w:ascii="仿宋_GB2312" w:eastAsia="仿宋_GB2312"/>
          <w:sz w:val="32"/>
          <w:szCs w:val="32"/>
        </w:rPr>
        <w:t>，接受资格审核。</w:t>
      </w:r>
    </w:p>
    <w:p>
      <w:pPr>
        <w:spacing w:line="480" w:lineRule="exact"/>
        <w:ind w:firstLine="480" w:firstLineChars="15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应聘人员应严格按照资格条件要求进行报名，所提供的材料必须真实有效。凡弄虚作假或不符合资格条件要求的，一经查实，即取消考试资格或聘用资格。</w:t>
      </w:r>
    </w:p>
    <w:p>
      <w:pPr>
        <w:spacing w:line="480" w:lineRule="exact"/>
        <w:ind w:firstLine="482" w:firstLineChars="150"/>
        <w:rPr>
          <w:rFonts w:ascii="仿宋_GB2312" w:eastAsia="仿宋_GB2312"/>
          <w:b/>
          <w:sz w:val="32"/>
          <w:szCs w:val="32"/>
        </w:rPr>
      </w:pPr>
      <w:r>
        <w:rPr>
          <w:rFonts w:hint="eastAsia" w:ascii="仿宋_GB2312" w:eastAsia="仿宋_GB2312"/>
          <w:b/>
          <w:sz w:val="32"/>
          <w:szCs w:val="32"/>
        </w:rPr>
        <w:t>（二）笔试</w:t>
      </w:r>
    </w:p>
    <w:p>
      <w:pPr>
        <w:widowControl/>
        <w:spacing w:line="480" w:lineRule="exact"/>
        <w:ind w:firstLine="640"/>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报考人员携带有效期内的第二代身份证，在规定的时间和地点参加考试。笔试</w:t>
      </w:r>
      <w:r>
        <w:rPr>
          <w:rFonts w:hint="eastAsia" w:ascii="仿宋_GB2312" w:hAnsi="宋体" w:eastAsia="仿宋_GB2312" w:cs="宋体"/>
          <w:kern w:val="0"/>
          <w:sz w:val="32"/>
          <w:szCs w:val="32"/>
        </w:rPr>
        <w:t>时间、地点另行通知。</w:t>
      </w:r>
    </w:p>
    <w:p>
      <w:pPr>
        <w:widowControl/>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笔试科目为综合基础知识，百分制。笔试成绩在笔试考试结束后</w:t>
      </w: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个工作日内公布，</w:t>
      </w:r>
      <w:r>
        <w:rPr>
          <w:rFonts w:hint="eastAsia" w:ascii="仿宋_GB2312" w:hAnsi="宋体" w:eastAsia="仿宋_GB2312" w:cs="宋体"/>
          <w:kern w:val="0"/>
          <w:sz w:val="32"/>
          <w:szCs w:val="32"/>
        </w:rPr>
        <w:t>根据笔试成绩从高分到低分按</w:t>
      </w:r>
      <w:r>
        <w:rPr>
          <w:rFonts w:hint="eastAsia" w:ascii="仿宋_GB2312" w:eastAsia="仿宋_GB2312"/>
          <w:sz w:val="32"/>
          <w:szCs w:val="32"/>
        </w:rPr>
        <w:t>招聘指标数</w:t>
      </w:r>
      <w:r>
        <w:rPr>
          <w:rFonts w:ascii="仿宋_GB2312" w:hAnsi="宋体" w:eastAsia="仿宋_GB2312" w:cs="宋体"/>
          <w:kern w:val="0"/>
          <w:sz w:val="32"/>
          <w:szCs w:val="32"/>
        </w:rPr>
        <w:t>1:</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比例确定面试对象，不足比例的按实际人数确定。</w:t>
      </w:r>
    </w:p>
    <w:p>
      <w:pPr>
        <w:spacing w:line="480" w:lineRule="exact"/>
        <w:ind w:firstLine="482" w:firstLineChars="150"/>
        <w:rPr>
          <w:rFonts w:ascii="仿宋_GB2312" w:eastAsia="仿宋_GB2312"/>
          <w:b/>
          <w:sz w:val="32"/>
          <w:szCs w:val="32"/>
        </w:rPr>
      </w:pPr>
      <w:r>
        <w:rPr>
          <w:rFonts w:hint="eastAsia" w:ascii="仿宋_GB2312" w:eastAsia="仿宋_GB2312"/>
          <w:b/>
          <w:sz w:val="32"/>
          <w:szCs w:val="32"/>
        </w:rPr>
        <w:t>（三）面试</w:t>
      </w:r>
    </w:p>
    <w:p>
      <w:pPr>
        <w:spacing w:line="4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面试主要测试报考者口头表达能力、应变能力、分析能力、回答问题准确性和举止仪表等。面试采用百分制，不足</w:t>
      </w:r>
      <w:r>
        <w:rPr>
          <w:rFonts w:ascii="仿宋_GB2312" w:hAnsi="宋体" w:eastAsia="仿宋_GB2312" w:cs="宋体"/>
          <w:color w:val="000000"/>
          <w:kern w:val="0"/>
          <w:sz w:val="32"/>
          <w:szCs w:val="32"/>
        </w:rPr>
        <w:t>60</w:t>
      </w:r>
      <w:r>
        <w:rPr>
          <w:rFonts w:hint="eastAsia" w:ascii="仿宋_GB2312" w:hAnsi="宋体" w:eastAsia="仿宋_GB2312" w:cs="宋体"/>
          <w:color w:val="000000"/>
          <w:kern w:val="0"/>
          <w:sz w:val="32"/>
          <w:szCs w:val="32"/>
        </w:rPr>
        <w:t>分者淘汰。考试总成绩为笔试成绩的</w:t>
      </w:r>
      <w:r>
        <w:rPr>
          <w:rFonts w:ascii="仿宋_GB2312" w:hAnsi="宋体" w:eastAsia="仿宋_GB2312" w:cs="宋体"/>
          <w:color w:val="000000"/>
          <w:kern w:val="0"/>
          <w:sz w:val="32"/>
          <w:szCs w:val="32"/>
        </w:rPr>
        <w:t>50%</w:t>
      </w:r>
      <w:r>
        <w:rPr>
          <w:rFonts w:hint="eastAsia" w:ascii="仿宋_GB2312" w:hAnsi="宋体" w:eastAsia="仿宋_GB2312" w:cs="宋体"/>
          <w:color w:val="000000"/>
          <w:kern w:val="0"/>
          <w:sz w:val="32"/>
          <w:szCs w:val="32"/>
        </w:rPr>
        <w:t>和面试成绩的</w:t>
      </w:r>
      <w:r>
        <w:rPr>
          <w:rFonts w:ascii="仿宋_GB2312" w:hAnsi="宋体" w:eastAsia="仿宋_GB2312" w:cs="宋体"/>
          <w:color w:val="000000"/>
          <w:kern w:val="0"/>
          <w:sz w:val="32"/>
          <w:szCs w:val="32"/>
        </w:rPr>
        <w:t>50%</w:t>
      </w:r>
      <w:r>
        <w:rPr>
          <w:rFonts w:hint="eastAsia" w:ascii="仿宋_GB2312" w:hAnsi="宋体" w:eastAsia="仿宋_GB2312" w:cs="宋体"/>
          <w:color w:val="000000"/>
          <w:kern w:val="0"/>
          <w:sz w:val="32"/>
          <w:szCs w:val="32"/>
        </w:rPr>
        <w:t>之和，在面试合格人员中，按总成绩从高分到低分按招聘指标等额确定体检对象，如遇总成绩相同，笔试成绩高者进入体检，若笔试成绩也相同，则加试一门公共知识。</w:t>
      </w:r>
    </w:p>
    <w:p>
      <w:pPr>
        <w:widowControl/>
        <w:spacing w:line="4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面试时间、地点另行通知。</w:t>
      </w:r>
    </w:p>
    <w:p>
      <w:pPr>
        <w:spacing w:line="480" w:lineRule="exact"/>
        <w:ind w:firstLine="482" w:firstLineChars="150"/>
        <w:rPr>
          <w:rFonts w:ascii="仿宋_GB2312" w:eastAsia="仿宋_GB2312"/>
          <w:b/>
          <w:sz w:val="32"/>
          <w:szCs w:val="32"/>
        </w:rPr>
      </w:pPr>
      <w:r>
        <w:rPr>
          <w:rFonts w:hint="eastAsia" w:ascii="仿宋_GB2312" w:eastAsia="仿宋_GB2312"/>
          <w:b/>
          <w:sz w:val="32"/>
          <w:szCs w:val="32"/>
        </w:rPr>
        <w:t>（四）体检</w:t>
      </w:r>
    </w:p>
    <w:p>
      <w:pPr>
        <w:widowControl/>
        <w:spacing w:line="480" w:lineRule="exact"/>
        <w:ind w:firstLine="64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体检工作参照《浙江省人事厅、浙江省卫生厅转发人事部卫生部关于印发</w:t>
      </w:r>
      <w:r>
        <w:rPr>
          <w:rFonts w:ascii="仿宋_GB2312" w:hAnsi="宋体" w:eastAsia="仿宋_GB2312" w:cs="宋体"/>
          <w:color w:val="000000"/>
          <w:kern w:val="0"/>
          <w:sz w:val="32"/>
          <w:szCs w:val="32"/>
        </w:rPr>
        <w:t>&lt;</w:t>
      </w:r>
      <w:r>
        <w:rPr>
          <w:rFonts w:hint="eastAsia" w:ascii="仿宋_GB2312" w:hAnsi="宋体" w:eastAsia="仿宋_GB2312" w:cs="宋体"/>
          <w:color w:val="000000"/>
          <w:kern w:val="0"/>
          <w:sz w:val="32"/>
          <w:szCs w:val="32"/>
        </w:rPr>
        <w:t>公务员录用体检通用标准（试行）</w:t>
      </w:r>
      <w:r>
        <w:rPr>
          <w:rFonts w:ascii="仿宋_GB2312" w:hAnsi="宋体" w:eastAsia="仿宋_GB2312" w:cs="宋体"/>
          <w:color w:val="000000"/>
          <w:kern w:val="0"/>
          <w:sz w:val="32"/>
          <w:szCs w:val="32"/>
        </w:rPr>
        <w:t>&gt;</w:t>
      </w:r>
      <w:r>
        <w:rPr>
          <w:rFonts w:hint="eastAsia" w:ascii="仿宋_GB2312" w:hAnsi="宋体" w:eastAsia="仿宋_GB2312" w:cs="宋体"/>
          <w:color w:val="000000"/>
          <w:kern w:val="0"/>
          <w:sz w:val="32"/>
          <w:szCs w:val="32"/>
        </w:rPr>
        <w:t>的通知》（浙人公〔</w:t>
      </w:r>
      <w:r>
        <w:rPr>
          <w:rFonts w:ascii="仿宋_GB2312" w:hAnsi="宋体" w:eastAsia="仿宋_GB2312" w:cs="宋体"/>
          <w:color w:val="000000"/>
          <w:kern w:val="0"/>
          <w:sz w:val="32"/>
          <w:szCs w:val="32"/>
        </w:rPr>
        <w:t>2005</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68</w:t>
      </w:r>
      <w:r>
        <w:rPr>
          <w:rFonts w:hint="eastAsia" w:ascii="仿宋_GB2312" w:hAnsi="宋体" w:eastAsia="仿宋_GB2312" w:cs="宋体"/>
          <w:color w:val="000000"/>
          <w:kern w:val="0"/>
          <w:sz w:val="32"/>
          <w:szCs w:val="32"/>
        </w:rPr>
        <w:t>号）、省人力资源和社会保障厅、省卫生厅关于转发《人力资源和社会保障部卫生部修订〈公务员录用体检通用标准（试行）〉及〈公务员录用体检操作手册（试行）〉的通知》（浙人社发［</w:t>
      </w:r>
      <w:r>
        <w:rPr>
          <w:rFonts w:ascii="仿宋_GB2312" w:hAnsi="宋体" w:eastAsia="仿宋_GB2312" w:cs="宋体"/>
          <w:color w:val="000000"/>
          <w:kern w:val="0"/>
          <w:sz w:val="32"/>
          <w:szCs w:val="32"/>
        </w:rPr>
        <w:t>2010</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109</w:t>
      </w:r>
      <w:r>
        <w:rPr>
          <w:rFonts w:hint="eastAsia" w:ascii="仿宋_GB2312" w:hAnsi="宋体" w:eastAsia="仿宋_GB2312" w:cs="宋体"/>
          <w:color w:val="000000"/>
          <w:kern w:val="0"/>
          <w:sz w:val="32"/>
          <w:szCs w:val="32"/>
        </w:rPr>
        <w:t>号）及人社部、国家卫计委、国家公务员局《关于印发〈公务员录用体检操作手册（试行）〉有关修订内容的通知》（人社部发〔</w:t>
      </w:r>
      <w:r>
        <w:rPr>
          <w:rFonts w:ascii="仿宋_GB2312" w:hAnsi="宋体" w:eastAsia="仿宋_GB2312" w:cs="宋体"/>
          <w:color w:val="000000"/>
          <w:kern w:val="0"/>
          <w:sz w:val="32"/>
          <w:szCs w:val="32"/>
        </w:rPr>
        <w:t>2013</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58</w:t>
      </w:r>
      <w:r>
        <w:rPr>
          <w:rFonts w:hint="eastAsia" w:ascii="仿宋_GB2312" w:hAnsi="宋体" w:eastAsia="仿宋_GB2312" w:cs="宋体"/>
          <w:color w:val="000000"/>
          <w:kern w:val="0"/>
          <w:sz w:val="32"/>
          <w:szCs w:val="32"/>
        </w:rPr>
        <w:t>号）执行。体检不合格者淘汰，合格者进入考察。报考人员放弃体检，视作放弃聘用资格。</w:t>
      </w:r>
    </w:p>
    <w:p>
      <w:pPr>
        <w:widowControl/>
        <w:spacing w:line="480" w:lineRule="exact"/>
        <w:ind w:firstLine="643"/>
        <w:jc w:val="left"/>
        <w:rPr>
          <w:rFonts w:ascii="宋体" w:cs="宋体"/>
          <w:color w:val="000000"/>
          <w:kern w:val="0"/>
          <w:sz w:val="24"/>
        </w:rPr>
      </w:pPr>
      <w:r>
        <w:rPr>
          <w:rFonts w:hint="eastAsia" w:ascii="仿宋_GB2312" w:hAnsi="宋体" w:eastAsia="仿宋_GB2312" w:cs="宋体"/>
          <w:b/>
          <w:bCs/>
          <w:color w:val="000000"/>
          <w:kern w:val="0"/>
          <w:sz w:val="32"/>
          <w:szCs w:val="32"/>
        </w:rPr>
        <w:t>（五）考察</w:t>
      </w:r>
      <w:r>
        <w:rPr>
          <w:rFonts w:ascii="仿宋_GB2312" w:hAnsi="宋体" w:eastAsia="仿宋_GB2312" w:cs="宋体"/>
          <w:b/>
          <w:bCs/>
          <w:color w:val="000000"/>
          <w:kern w:val="0"/>
          <w:sz w:val="32"/>
          <w:szCs w:val="32"/>
        </w:rPr>
        <w:t xml:space="preserve"> </w:t>
      </w:r>
    </w:p>
    <w:p>
      <w:pPr>
        <w:widowControl/>
        <w:spacing w:line="480" w:lineRule="exact"/>
        <w:ind w:firstLine="640"/>
        <w:jc w:val="left"/>
        <w:rPr>
          <w:rFonts w:ascii="宋体" w:cs="宋体"/>
          <w:color w:val="000000"/>
          <w:kern w:val="0"/>
          <w:sz w:val="24"/>
        </w:rPr>
      </w:pPr>
      <w:r>
        <w:rPr>
          <w:rFonts w:hint="eastAsia" w:ascii="仿宋_GB2312" w:hAnsi="宋体" w:eastAsia="仿宋_GB2312" w:cs="宋体"/>
          <w:color w:val="000000"/>
          <w:kern w:val="0"/>
          <w:sz w:val="32"/>
          <w:szCs w:val="32"/>
        </w:rPr>
        <w:t>考察工作参照《浙江省公务员录用考察工作细则（试行）》（浙人发〔</w:t>
      </w:r>
      <w:r>
        <w:rPr>
          <w:rFonts w:ascii="仿宋_GB2312" w:hAnsi="宋体" w:eastAsia="仿宋_GB2312" w:cs="宋体"/>
          <w:color w:val="000000"/>
          <w:kern w:val="0"/>
          <w:sz w:val="32"/>
          <w:szCs w:val="32"/>
        </w:rPr>
        <w:t>2008</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58</w:t>
      </w:r>
      <w:r>
        <w:rPr>
          <w:rFonts w:hint="eastAsia" w:ascii="仿宋_GB2312" w:hAnsi="宋体" w:eastAsia="仿宋_GB2312" w:cs="宋体"/>
          <w:color w:val="000000"/>
          <w:kern w:val="0"/>
          <w:sz w:val="32"/>
          <w:szCs w:val="32"/>
        </w:rPr>
        <w:t>号）和《关于修订〈浙江省公务员录用考察工作细则（试行）〉有关条款的通知》（浙人社发〔</w:t>
      </w:r>
      <w:r>
        <w:rPr>
          <w:rFonts w:ascii="仿宋_GB2312" w:hAnsi="宋体" w:eastAsia="仿宋_GB2312" w:cs="宋体"/>
          <w:color w:val="000000"/>
          <w:kern w:val="0"/>
          <w:sz w:val="32"/>
          <w:szCs w:val="32"/>
        </w:rPr>
        <w:t>2014</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149</w:t>
      </w:r>
      <w:r>
        <w:rPr>
          <w:rFonts w:hint="eastAsia" w:ascii="仿宋_GB2312" w:hAnsi="宋体" w:eastAsia="仿宋_GB2312" w:cs="宋体"/>
          <w:color w:val="000000"/>
          <w:kern w:val="0"/>
          <w:sz w:val="32"/>
          <w:szCs w:val="32"/>
        </w:rPr>
        <w:t>号）执行。自愿放弃考察者，须向用人单位提交书面申请。考察结论为不宜聘用的淘汰。</w:t>
      </w:r>
      <w:r>
        <w:rPr>
          <w:rFonts w:ascii="宋体" w:hAnsi="宋体" w:cs="宋体"/>
          <w:color w:val="000000"/>
          <w:kern w:val="0"/>
          <w:sz w:val="24"/>
        </w:rPr>
        <w:t xml:space="preserve"> </w:t>
      </w:r>
    </w:p>
    <w:p>
      <w:pPr>
        <w:spacing w:line="480" w:lineRule="exact"/>
        <w:ind w:firstLine="482" w:firstLineChars="150"/>
        <w:rPr>
          <w:rFonts w:ascii="仿宋_GB2312" w:eastAsia="仿宋_GB2312"/>
          <w:b/>
          <w:sz w:val="32"/>
          <w:szCs w:val="32"/>
        </w:rPr>
      </w:pPr>
      <w:r>
        <w:rPr>
          <w:rFonts w:hint="eastAsia" w:ascii="仿宋_GB2312" w:eastAsia="仿宋_GB2312"/>
          <w:b/>
          <w:sz w:val="32"/>
          <w:szCs w:val="32"/>
        </w:rPr>
        <w:t>（六）公示、录用</w:t>
      </w:r>
    </w:p>
    <w:p>
      <w:pPr>
        <w:widowControl/>
        <w:spacing w:line="480" w:lineRule="exact"/>
        <w:ind w:firstLine="640"/>
        <w:jc w:val="left"/>
        <w:rPr>
          <w:rFonts w:ascii="宋体" w:cs="宋体"/>
          <w:color w:val="000000"/>
          <w:kern w:val="0"/>
          <w:sz w:val="24"/>
        </w:rPr>
      </w:pPr>
      <w:r>
        <w:rPr>
          <w:rFonts w:hint="eastAsia" w:ascii="仿宋_GB2312" w:hAnsi="宋体" w:eastAsia="仿宋_GB2312" w:cs="宋体"/>
          <w:color w:val="000000"/>
          <w:kern w:val="0"/>
          <w:sz w:val="32"/>
          <w:szCs w:val="32"/>
        </w:rPr>
        <w:t>考察合格后，对拟聘用人员进行公示，公示期为</w:t>
      </w: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rPr>
        <w:t>天。</w:t>
      </w:r>
      <w:r>
        <w:rPr>
          <w:rFonts w:ascii="宋体" w:hAnsi="宋体" w:cs="宋体"/>
          <w:color w:val="000000"/>
          <w:kern w:val="0"/>
          <w:sz w:val="24"/>
        </w:rPr>
        <w:t xml:space="preserve"> </w:t>
      </w:r>
    </w:p>
    <w:p>
      <w:pPr>
        <w:widowControl/>
        <w:spacing w:line="480" w:lineRule="exact"/>
        <w:ind w:firstLine="640"/>
        <w:jc w:val="left"/>
        <w:rPr>
          <w:rFonts w:ascii="宋体" w:cs="宋体"/>
          <w:color w:val="000000"/>
          <w:kern w:val="0"/>
          <w:sz w:val="24"/>
        </w:rPr>
      </w:pPr>
      <w:r>
        <w:rPr>
          <w:rFonts w:hint="eastAsia" w:ascii="仿宋_GB2312" w:hAnsi="宋体" w:eastAsia="仿宋_GB2312" w:cs="宋体"/>
          <w:color w:val="000000"/>
          <w:kern w:val="0"/>
          <w:sz w:val="32"/>
          <w:szCs w:val="32"/>
        </w:rPr>
        <w:t>招聘各环节若出现职位名额空缺的，按高分到低分从应试合格人员中依次等额递补。</w:t>
      </w:r>
    </w:p>
    <w:p>
      <w:pPr>
        <w:widowControl/>
        <w:spacing w:line="480" w:lineRule="exact"/>
        <w:ind w:firstLine="64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公示期满后无异议的，拟聘用人员办理聘用手续。无正当理由不在规定时间内办理手续的，视作自动放弃。在办理人事关系转移或报到手续时，若发现应聘人员不符合招聘条件的，取消聘用资</w:t>
      </w:r>
      <w:r>
        <w:rPr>
          <w:rFonts w:hint="eastAsia" w:ascii="仿宋_GB2312" w:hAnsi="宋体" w:eastAsia="仿宋_GB2312" w:cs="宋体"/>
          <w:color w:val="000000"/>
          <w:kern w:val="0"/>
          <w:sz w:val="32"/>
          <w:szCs w:val="32"/>
          <w:lang w:eastAsia="zh-CN"/>
        </w:rPr>
        <w:t>格。</w:t>
      </w:r>
    </w:p>
    <w:p>
      <w:pPr>
        <w:widowControl/>
        <w:spacing w:line="480" w:lineRule="exact"/>
        <w:ind w:firstLine="643"/>
        <w:jc w:val="left"/>
        <w:rPr>
          <w:rFonts w:ascii="宋体" w:cs="宋体"/>
          <w:color w:val="000000"/>
          <w:kern w:val="0"/>
          <w:sz w:val="24"/>
        </w:rPr>
      </w:pPr>
      <w:r>
        <w:rPr>
          <w:rFonts w:hint="eastAsia" w:ascii="仿宋_GB2312" w:hAnsi="宋体" w:eastAsia="仿宋_GB2312" w:cs="宋体"/>
          <w:b/>
          <w:bCs/>
          <w:color w:val="000000"/>
          <w:kern w:val="0"/>
          <w:sz w:val="32"/>
          <w:szCs w:val="32"/>
        </w:rPr>
        <w:t>五、有关说明</w:t>
      </w:r>
      <w:r>
        <w:rPr>
          <w:rFonts w:ascii="仿宋_GB2312" w:hAnsi="宋体" w:eastAsia="仿宋_GB2312" w:cs="宋体"/>
          <w:b/>
          <w:bCs/>
          <w:color w:val="000000"/>
          <w:kern w:val="0"/>
          <w:sz w:val="32"/>
          <w:szCs w:val="32"/>
        </w:rPr>
        <w:t xml:space="preserve"> </w:t>
      </w:r>
    </w:p>
    <w:p>
      <w:pPr>
        <w:widowControl/>
        <w:spacing w:line="480" w:lineRule="exact"/>
        <w:ind w:firstLine="640"/>
        <w:jc w:val="left"/>
        <w:rPr>
          <w:rFonts w:ascii="宋体" w:cs="宋体"/>
          <w:color w:val="000000"/>
          <w:kern w:val="0"/>
          <w:sz w:val="24"/>
        </w:rPr>
      </w:pP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户籍以报名第一日前的户口所在地为准（不含高校就学落户）；生源指高校入学前户口所在地。</w:t>
      </w:r>
      <w:r>
        <w:rPr>
          <w:rFonts w:ascii="仿宋_GB2312" w:hAnsi="宋体" w:eastAsia="仿宋_GB2312" w:cs="宋体"/>
          <w:color w:val="000000"/>
          <w:kern w:val="0"/>
          <w:sz w:val="32"/>
          <w:szCs w:val="32"/>
        </w:rPr>
        <w:t xml:space="preserve"> </w:t>
      </w:r>
    </w:p>
    <w:p>
      <w:pPr>
        <w:widowControl/>
        <w:spacing w:line="480" w:lineRule="exact"/>
        <w:ind w:firstLine="640"/>
        <w:jc w:val="left"/>
        <w:rPr>
          <w:rFonts w:hint="eastAsia" w:ascii="仿宋_GB2312" w:hAnsi="宋体" w:eastAsia="仿宋_GB2312" w:cs="宋体"/>
          <w:color w:val="000000"/>
          <w:kern w:val="0"/>
          <w:sz w:val="32"/>
          <w:szCs w:val="32"/>
        </w:rPr>
      </w:pP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报考人员须在报名第一日前取得学历证书，研究生还须取得相应的学位证书，留学人员须提供教育部中国留学服务中心出具的境外学历、学位认证书。委培生须提供委托培养单位同意报考的书面证明。</w:t>
      </w:r>
    </w:p>
    <w:p>
      <w:pPr>
        <w:widowControl/>
        <w:spacing w:line="480" w:lineRule="exact"/>
        <w:ind w:firstLine="64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录用人员</w:t>
      </w:r>
      <w:r>
        <w:rPr>
          <w:rFonts w:hint="eastAsia" w:ascii="仿宋_GB2312" w:hAnsi="宋体" w:eastAsia="仿宋_GB2312" w:cs="宋体"/>
          <w:color w:val="000000"/>
          <w:kern w:val="0"/>
          <w:sz w:val="32"/>
          <w:szCs w:val="32"/>
          <w:lang w:eastAsia="zh-CN"/>
        </w:rPr>
        <w:t>在招聘公告发布一年内若出现离职的，空缺名额可直接从本次招聘相应职位应试合格人员中按高分到低分依次等额递补。录用人员</w:t>
      </w:r>
      <w:r>
        <w:rPr>
          <w:rFonts w:hint="eastAsia" w:ascii="仿宋_GB2312" w:hAnsi="宋体" w:eastAsia="仿宋_GB2312" w:cs="宋体"/>
          <w:color w:val="000000"/>
          <w:kern w:val="0"/>
          <w:sz w:val="32"/>
          <w:szCs w:val="32"/>
        </w:rPr>
        <w:t>须服务满一年及以上，若离职须提前一个月提交辞职申请。</w:t>
      </w:r>
    </w:p>
    <w:p>
      <w:pPr>
        <w:widowControl/>
        <w:numPr>
          <w:ilvl w:val="0"/>
          <w:numId w:val="0"/>
        </w:numPr>
        <w:spacing w:line="480" w:lineRule="exact"/>
        <w:jc w:val="left"/>
        <w:rPr>
          <w:rFonts w:hint="eastAsia" w:ascii="仿宋_GB2312" w:hAnsi="宋体" w:eastAsia="仿宋_GB2312" w:cs="宋体"/>
          <w:color w:val="000000"/>
          <w:kern w:val="0"/>
          <w:sz w:val="32"/>
          <w:szCs w:val="32"/>
        </w:rPr>
      </w:pPr>
    </w:p>
    <w:p>
      <w:pPr>
        <w:spacing w:line="480" w:lineRule="exact"/>
        <w:ind w:firstLine="640" w:firstLineChars="200"/>
        <w:rPr>
          <w:rFonts w:ascii="仿宋_GB2312" w:hAnsi="新宋体" w:eastAsia="仿宋_GB2312" w:cs="宋体"/>
          <w:color w:val="000000"/>
          <w:kern w:val="0"/>
          <w:sz w:val="32"/>
          <w:szCs w:val="32"/>
        </w:rPr>
      </w:pPr>
      <w:r>
        <w:rPr>
          <w:rFonts w:hint="eastAsia" w:ascii="仿宋_GB2312" w:hAnsi="新宋体" w:eastAsia="仿宋_GB2312" w:cs="宋体"/>
          <w:color w:val="000000"/>
          <w:kern w:val="0"/>
          <w:sz w:val="32"/>
          <w:szCs w:val="32"/>
        </w:rPr>
        <w:t>报考人员在招聘程序各环节中的违纪违规行为，按照《浙江省人事考试应试人员违纪违规行为处理规定》处理。</w:t>
      </w:r>
      <w:r>
        <w:rPr>
          <w:rFonts w:ascii="仿宋_GB2312" w:hAnsi="新宋体" w:eastAsia="仿宋_GB2312" w:cs="宋体"/>
          <w:color w:val="000000"/>
          <w:kern w:val="0"/>
          <w:sz w:val="32"/>
          <w:szCs w:val="32"/>
        </w:rPr>
        <w:t xml:space="preserve">  </w:t>
      </w:r>
    </w:p>
    <w:p>
      <w:pPr>
        <w:widowControl/>
        <w:spacing w:line="480" w:lineRule="exact"/>
        <w:ind w:firstLine="64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本次公开招聘工作咨询电话：</w:t>
      </w:r>
      <w:r>
        <w:rPr>
          <w:rFonts w:ascii="仿宋_GB2312" w:hAnsi="宋体" w:eastAsia="仿宋_GB2312" w:cs="宋体"/>
          <w:color w:val="000000"/>
          <w:kern w:val="0"/>
          <w:sz w:val="32"/>
          <w:szCs w:val="32"/>
        </w:rPr>
        <w:t>88</w:t>
      </w:r>
      <w:r>
        <w:rPr>
          <w:rFonts w:hint="eastAsia" w:ascii="仿宋_GB2312" w:hAnsi="宋体" w:eastAsia="仿宋_GB2312" w:cs="宋体"/>
          <w:color w:val="000000"/>
          <w:kern w:val="0"/>
          <w:sz w:val="32"/>
          <w:szCs w:val="32"/>
          <w:lang w:val="en-US" w:eastAsia="zh-CN"/>
        </w:rPr>
        <w:t>318699</w:t>
      </w:r>
      <w:r>
        <w:rPr>
          <w:rFonts w:hint="eastAsia" w:ascii="仿宋_GB2312" w:hAnsi="宋体" w:eastAsia="仿宋_GB2312" w:cs="宋体"/>
          <w:color w:val="000000"/>
          <w:kern w:val="0"/>
          <w:sz w:val="32"/>
          <w:szCs w:val="32"/>
        </w:rPr>
        <w:t>，监督电话：</w:t>
      </w:r>
      <w:r>
        <w:rPr>
          <w:rFonts w:ascii="仿宋_GB2312" w:hAnsi="宋体" w:eastAsia="仿宋_GB2312" w:cs="宋体"/>
          <w:color w:val="000000"/>
          <w:kern w:val="0"/>
          <w:sz w:val="32"/>
          <w:szCs w:val="32"/>
        </w:rPr>
        <w:t xml:space="preserve"> 88</w:t>
      </w:r>
      <w:r>
        <w:rPr>
          <w:rFonts w:hint="eastAsia" w:ascii="仿宋_GB2312" w:hAnsi="宋体" w:eastAsia="仿宋_GB2312" w:cs="宋体"/>
          <w:color w:val="000000"/>
          <w:kern w:val="0"/>
          <w:sz w:val="32"/>
          <w:szCs w:val="32"/>
          <w:lang w:val="en-US" w:eastAsia="zh-CN"/>
        </w:rPr>
        <w:t>194509</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 xml:space="preserve"> </w:t>
      </w:r>
    </w:p>
    <w:p>
      <w:pPr>
        <w:widowControl/>
        <w:spacing w:line="480" w:lineRule="exact"/>
        <w:jc w:val="left"/>
        <w:rPr>
          <w:rFonts w:ascii="仿宋_GB2312" w:hAnsi="宋体" w:eastAsia="仿宋_GB2312" w:cs="宋体"/>
          <w:color w:val="000000"/>
          <w:kern w:val="0"/>
          <w:sz w:val="32"/>
          <w:szCs w:val="32"/>
        </w:rPr>
      </w:pPr>
    </w:p>
    <w:p>
      <w:pPr>
        <w:widowControl/>
        <w:spacing w:line="48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附件</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：鄞州区</w:t>
      </w:r>
      <w:r>
        <w:rPr>
          <w:rFonts w:hint="eastAsia" w:ascii="仿宋_GB2312" w:hAnsi="宋体" w:eastAsia="仿宋_GB2312" w:cs="宋体"/>
          <w:color w:val="000000"/>
          <w:kern w:val="0"/>
          <w:sz w:val="32"/>
          <w:szCs w:val="32"/>
          <w:lang w:eastAsia="zh-CN"/>
        </w:rPr>
        <w:t>瞻岐</w:t>
      </w:r>
      <w:r>
        <w:rPr>
          <w:rFonts w:hint="eastAsia" w:ascii="仿宋_GB2312" w:hAnsi="宋体" w:eastAsia="仿宋_GB2312" w:cs="宋体"/>
          <w:color w:val="000000"/>
          <w:kern w:val="0"/>
          <w:sz w:val="32"/>
          <w:szCs w:val="32"/>
        </w:rPr>
        <w:t>镇公开招聘从事基层公共服务人员报名表</w:t>
      </w:r>
    </w:p>
    <w:p>
      <w:pPr>
        <w:widowControl/>
        <w:spacing w:line="480" w:lineRule="exact"/>
        <w:jc w:val="left"/>
        <w:rPr>
          <w:rFonts w:ascii="仿宋_GB2312" w:eastAsia="仿宋_GB2312"/>
          <w:sz w:val="32"/>
          <w:szCs w:val="32"/>
        </w:rPr>
      </w:pPr>
      <w:r>
        <w:rPr>
          <w:rFonts w:ascii="仿宋_GB2312" w:eastAsia="仿宋_GB2312"/>
          <w:sz w:val="32"/>
          <w:szCs w:val="32"/>
        </w:rPr>
        <w:t xml:space="preserve">                     </w:t>
      </w:r>
    </w:p>
    <w:p>
      <w:pPr>
        <w:widowControl/>
        <w:spacing w:line="480" w:lineRule="exact"/>
        <w:jc w:val="left"/>
        <w:rPr>
          <w:rFonts w:ascii="仿宋_GB2312" w:eastAsia="仿宋_GB2312"/>
          <w:sz w:val="32"/>
          <w:szCs w:val="32"/>
        </w:rPr>
      </w:pPr>
    </w:p>
    <w:p>
      <w:pPr>
        <w:widowControl/>
        <w:spacing w:line="480" w:lineRule="exact"/>
        <w:ind w:right="480"/>
        <w:jc w:val="right"/>
        <w:rPr>
          <w:rFonts w:ascii="仿宋_GB2312" w:eastAsia="仿宋_GB2312"/>
          <w:sz w:val="32"/>
          <w:szCs w:val="32"/>
        </w:rPr>
      </w:pPr>
      <w:bookmarkStart w:id="0" w:name="_GoBack"/>
      <w:r>
        <w:rPr>
          <w:rFonts w:hint="eastAsia" w:ascii="仿宋_GB2312" w:eastAsia="仿宋_GB2312"/>
          <w:sz w:val="32"/>
          <w:szCs w:val="32"/>
          <w:lang w:eastAsia="zh-CN"/>
        </w:rPr>
        <w:t>瞻岐</w:t>
      </w:r>
      <w:r>
        <w:rPr>
          <w:rFonts w:hint="eastAsia" w:ascii="仿宋_GB2312" w:eastAsia="仿宋_GB2312"/>
          <w:sz w:val="32"/>
          <w:szCs w:val="32"/>
        </w:rPr>
        <w:t>镇人民政府</w:t>
      </w:r>
    </w:p>
    <w:p>
      <w:pPr>
        <w:spacing w:line="480" w:lineRule="exact"/>
        <w:jc w:val="right"/>
        <w:rPr>
          <w:rFonts w:ascii="仿宋_GB2312" w:eastAsia="仿宋_GB2312"/>
          <w:sz w:val="32"/>
          <w:szCs w:val="32"/>
        </w:rPr>
      </w:pPr>
      <w:r>
        <w:rPr>
          <w:rFonts w:hint="eastAsia" w:ascii="仿宋_GB2312" w:eastAsia="仿宋_GB2312"/>
          <w:sz w:val="32"/>
          <w:szCs w:val="32"/>
          <w:lang w:val="en-US" w:eastAsia="zh-CN"/>
        </w:rPr>
        <w:t>20</w:t>
      </w:r>
      <w:r>
        <w:rPr>
          <w:rFonts w:hint="eastAsia" w:ascii="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25</w:t>
      </w:r>
      <w:r>
        <w:rPr>
          <w:rFonts w:hint="eastAsia" w:ascii="仿宋_GB2312" w:eastAsia="仿宋_GB2312"/>
          <w:sz w:val="32"/>
          <w:szCs w:val="32"/>
        </w:rPr>
        <w:t>日</w:t>
      </w:r>
    </w:p>
    <w:bookmarkEnd w:id="0"/>
    <w:p>
      <w:pPr>
        <w:spacing w:line="480" w:lineRule="exact"/>
        <w:rPr>
          <w:rFonts w:ascii="仿宋_GB2312" w:eastAsia="仿宋_GB2312"/>
          <w:sz w:val="32"/>
          <w:szCs w:val="32"/>
        </w:rPr>
      </w:pPr>
    </w:p>
    <w:p>
      <w:pPr>
        <w:spacing w:line="480" w:lineRule="exact"/>
        <w:rPr>
          <w:rFonts w:ascii="仿宋_GB2312" w:eastAsia="仿宋_GB2312"/>
          <w:sz w:val="32"/>
          <w:szCs w:val="32"/>
        </w:rPr>
      </w:pPr>
    </w:p>
    <w:p>
      <w:pPr>
        <w:spacing w:line="480" w:lineRule="exact"/>
        <w:rPr>
          <w:rFonts w:ascii="仿宋_GB2312" w:eastAsia="仿宋_GB2312"/>
          <w:sz w:val="32"/>
          <w:szCs w:val="32"/>
        </w:rPr>
      </w:pPr>
    </w:p>
    <w:p/>
    <w:p/>
    <w:p/>
    <w:p/>
    <w:p/>
    <w:p/>
    <w:p/>
    <w:p/>
    <w:p/>
    <w:p/>
    <w:p>
      <w:pPr>
        <w:snapToGrid w:val="0"/>
        <w:spacing w:line="320" w:lineRule="exact"/>
        <w:ind w:right="-357" w:rightChars="-170"/>
        <w:rPr>
          <w:rFonts w:eastAsia="华文中宋"/>
          <w:b/>
          <w:sz w:val="32"/>
          <w:szCs w:val="32"/>
        </w:rPr>
      </w:pPr>
    </w:p>
    <w:p>
      <w:pPr>
        <w:snapToGrid w:val="0"/>
        <w:spacing w:line="320" w:lineRule="exact"/>
        <w:ind w:right="-357" w:rightChars="-170"/>
        <w:rPr>
          <w:rFonts w:eastAsia="华文中宋"/>
          <w:b/>
          <w:sz w:val="32"/>
          <w:szCs w:val="32"/>
        </w:rPr>
      </w:pPr>
    </w:p>
    <w:p>
      <w:pPr>
        <w:snapToGrid w:val="0"/>
        <w:spacing w:line="320" w:lineRule="exact"/>
        <w:ind w:right="-357" w:rightChars="-170"/>
        <w:rPr>
          <w:rFonts w:eastAsia="华文中宋"/>
          <w:b/>
          <w:sz w:val="32"/>
          <w:szCs w:val="32"/>
        </w:rPr>
      </w:pPr>
    </w:p>
    <w:p>
      <w:pPr>
        <w:snapToGrid w:val="0"/>
        <w:spacing w:line="320" w:lineRule="exact"/>
        <w:ind w:right="-357" w:rightChars="-170"/>
        <w:rPr>
          <w:rFonts w:eastAsia="华文中宋"/>
          <w:b/>
          <w:sz w:val="32"/>
          <w:szCs w:val="32"/>
        </w:rPr>
      </w:pPr>
    </w:p>
    <w:p>
      <w:pPr>
        <w:snapToGrid w:val="0"/>
        <w:spacing w:line="320" w:lineRule="exact"/>
        <w:ind w:right="-357" w:rightChars="-170"/>
        <w:rPr>
          <w:rFonts w:eastAsia="华文中宋"/>
          <w:b/>
          <w:sz w:val="32"/>
          <w:szCs w:val="32"/>
        </w:rPr>
      </w:pPr>
    </w:p>
    <w:p>
      <w:pPr>
        <w:snapToGrid w:val="0"/>
        <w:spacing w:line="320" w:lineRule="exact"/>
        <w:ind w:right="-357" w:rightChars="-170"/>
        <w:rPr>
          <w:rFonts w:eastAsia="华文中宋"/>
          <w:b/>
          <w:sz w:val="32"/>
          <w:szCs w:val="32"/>
        </w:rPr>
      </w:pPr>
    </w:p>
    <w:p>
      <w:pPr>
        <w:snapToGrid w:val="0"/>
        <w:spacing w:line="320" w:lineRule="exact"/>
        <w:ind w:right="-357" w:rightChars="-170"/>
        <w:rPr>
          <w:rFonts w:eastAsia="华文中宋"/>
          <w:b/>
          <w:sz w:val="32"/>
          <w:szCs w:val="32"/>
        </w:rPr>
      </w:pPr>
    </w:p>
    <w:p>
      <w:pPr>
        <w:snapToGrid w:val="0"/>
        <w:spacing w:line="320" w:lineRule="exact"/>
        <w:ind w:right="-357" w:rightChars="-170"/>
        <w:rPr>
          <w:rFonts w:hint="eastAsia" w:eastAsia="华文中宋"/>
          <w:b/>
          <w:sz w:val="32"/>
          <w:szCs w:val="32"/>
          <w:lang w:eastAsia="zh-CN"/>
        </w:rPr>
      </w:pPr>
    </w:p>
    <w:p>
      <w:pPr>
        <w:snapToGrid w:val="0"/>
        <w:spacing w:line="320" w:lineRule="exact"/>
        <w:ind w:right="-357" w:rightChars="-170"/>
        <w:rPr>
          <w:rFonts w:eastAsia="华文中宋"/>
          <w:b/>
          <w:sz w:val="32"/>
          <w:szCs w:val="32"/>
        </w:rPr>
      </w:pPr>
      <w:r>
        <w:rPr>
          <w:rFonts w:hint="eastAsia" w:eastAsia="华文中宋"/>
          <w:b/>
          <w:sz w:val="32"/>
          <w:szCs w:val="32"/>
        </w:rPr>
        <w:t>附件</w:t>
      </w:r>
      <w:r>
        <w:rPr>
          <w:rFonts w:eastAsia="华文中宋"/>
          <w:b/>
          <w:sz w:val="32"/>
          <w:szCs w:val="32"/>
        </w:rPr>
        <w:t>1</w:t>
      </w:r>
      <w:r>
        <w:rPr>
          <w:rFonts w:hint="eastAsia" w:eastAsia="华文中宋"/>
          <w:b/>
          <w:sz w:val="32"/>
          <w:szCs w:val="32"/>
        </w:rPr>
        <w:t>：</w:t>
      </w:r>
      <w:r>
        <w:rPr>
          <w:rFonts w:eastAsia="华文中宋"/>
          <w:b/>
          <w:sz w:val="32"/>
          <w:szCs w:val="32"/>
        </w:rPr>
        <w:t xml:space="preserve"> </w:t>
      </w:r>
    </w:p>
    <w:p>
      <w:pPr>
        <w:snapToGrid w:val="0"/>
        <w:spacing w:line="320" w:lineRule="exact"/>
        <w:ind w:right="-357" w:rightChars="-170"/>
        <w:rPr>
          <w:rFonts w:eastAsia="华文中宋"/>
          <w:b/>
          <w:sz w:val="32"/>
          <w:szCs w:val="32"/>
        </w:rPr>
      </w:pPr>
    </w:p>
    <w:p>
      <w:pPr>
        <w:jc w:val="center"/>
        <w:rPr>
          <w:rFonts w:ascii="黑体" w:hAnsi="黑体" w:eastAsia="黑体"/>
          <w:b/>
          <w:sz w:val="32"/>
          <w:szCs w:val="32"/>
        </w:rPr>
      </w:pPr>
      <w:r>
        <w:rPr>
          <w:rFonts w:hint="eastAsia" w:ascii="黑体" w:hAnsi="黑体" w:eastAsia="黑体"/>
          <w:b/>
          <w:sz w:val="32"/>
          <w:szCs w:val="32"/>
        </w:rPr>
        <w:t>鄞州区</w:t>
      </w:r>
      <w:r>
        <w:rPr>
          <w:rFonts w:hint="eastAsia" w:ascii="黑体" w:hAnsi="黑体" w:eastAsia="黑体"/>
          <w:b/>
          <w:sz w:val="32"/>
          <w:szCs w:val="32"/>
          <w:lang w:eastAsia="zh-CN"/>
        </w:rPr>
        <w:t>瞻岐</w:t>
      </w:r>
      <w:r>
        <w:rPr>
          <w:rFonts w:hint="eastAsia" w:ascii="黑体" w:hAnsi="黑体" w:eastAsia="黑体"/>
          <w:b/>
          <w:sz w:val="32"/>
          <w:szCs w:val="32"/>
        </w:rPr>
        <w:t>镇公开招聘从事基层公共服务人员报名表</w:t>
      </w:r>
    </w:p>
    <w:tbl>
      <w:tblPr>
        <w:tblStyle w:val="5"/>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566"/>
        <w:gridCol w:w="144"/>
        <w:gridCol w:w="565"/>
        <w:gridCol w:w="1079"/>
        <w:gridCol w:w="1050"/>
        <w:gridCol w:w="141"/>
        <w:gridCol w:w="280"/>
        <w:gridCol w:w="287"/>
        <w:gridCol w:w="709"/>
        <w:gridCol w:w="284"/>
        <w:gridCol w:w="377"/>
        <w:gridCol w:w="190"/>
        <w:gridCol w:w="425"/>
        <w:gridCol w:w="283"/>
        <w:gridCol w:w="143"/>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86" w:type="dxa"/>
            <w:vAlign w:val="center"/>
          </w:tcPr>
          <w:p>
            <w:pPr>
              <w:spacing w:line="320" w:lineRule="exact"/>
              <w:rPr>
                <w:rFonts w:ascii="仿宋_GB2312" w:eastAsia="仿宋_GB2312"/>
                <w:sz w:val="24"/>
              </w:rPr>
            </w:pPr>
            <w:r>
              <w:rPr>
                <w:rFonts w:hint="eastAsia" w:ascii="仿宋_GB2312" w:eastAsia="仿宋_GB2312"/>
                <w:sz w:val="24"/>
              </w:rPr>
              <w:t>姓</w:t>
            </w:r>
            <w:r>
              <w:rPr>
                <w:rFonts w:ascii="仿宋_GB2312" w:eastAsia="仿宋_GB2312"/>
                <w:sz w:val="24"/>
              </w:rPr>
              <w:t xml:space="preserve">  </w:t>
            </w:r>
            <w:r>
              <w:rPr>
                <w:rFonts w:hint="eastAsia" w:ascii="仿宋_GB2312" w:eastAsia="仿宋_GB2312"/>
                <w:sz w:val="24"/>
              </w:rPr>
              <w:t>名</w:t>
            </w:r>
          </w:p>
        </w:tc>
        <w:tc>
          <w:tcPr>
            <w:tcW w:w="1275" w:type="dxa"/>
            <w:gridSpan w:val="3"/>
            <w:vAlign w:val="center"/>
          </w:tcPr>
          <w:p>
            <w:pPr>
              <w:spacing w:line="320" w:lineRule="exact"/>
              <w:rPr>
                <w:rFonts w:ascii="仿宋_GB2312" w:eastAsia="仿宋_GB2312"/>
                <w:sz w:val="24"/>
              </w:rPr>
            </w:pPr>
          </w:p>
        </w:tc>
        <w:tc>
          <w:tcPr>
            <w:tcW w:w="1079" w:type="dxa"/>
            <w:vAlign w:val="center"/>
          </w:tcPr>
          <w:p>
            <w:pPr>
              <w:spacing w:line="320" w:lineRule="exact"/>
              <w:rPr>
                <w:rFonts w:ascii="仿宋_GB2312" w:eastAsia="仿宋_GB2312"/>
                <w:sz w:val="24"/>
              </w:rPr>
            </w:pPr>
            <w:r>
              <w:rPr>
                <w:rFonts w:hint="eastAsia" w:ascii="仿宋_GB2312" w:eastAsia="仿宋_GB2312"/>
                <w:sz w:val="24"/>
              </w:rPr>
              <w:t>性</w:t>
            </w:r>
            <w:r>
              <w:rPr>
                <w:rFonts w:ascii="仿宋_GB2312" w:eastAsia="仿宋_GB2312"/>
                <w:sz w:val="24"/>
              </w:rPr>
              <w:t xml:space="preserve">  </w:t>
            </w:r>
            <w:r>
              <w:rPr>
                <w:rFonts w:hint="eastAsia" w:ascii="仿宋_GB2312" w:eastAsia="仿宋_GB2312"/>
                <w:sz w:val="24"/>
              </w:rPr>
              <w:t>别</w:t>
            </w:r>
          </w:p>
        </w:tc>
        <w:tc>
          <w:tcPr>
            <w:tcW w:w="1471" w:type="dxa"/>
            <w:gridSpan w:val="3"/>
            <w:vAlign w:val="center"/>
          </w:tcPr>
          <w:p>
            <w:pPr>
              <w:spacing w:line="320" w:lineRule="exact"/>
              <w:rPr>
                <w:rFonts w:ascii="仿宋_GB2312" w:eastAsia="仿宋_GB2312"/>
                <w:sz w:val="24"/>
              </w:rPr>
            </w:pPr>
          </w:p>
        </w:tc>
        <w:tc>
          <w:tcPr>
            <w:tcW w:w="1280" w:type="dxa"/>
            <w:gridSpan w:val="3"/>
            <w:vAlign w:val="center"/>
          </w:tcPr>
          <w:p>
            <w:pPr>
              <w:spacing w:line="320" w:lineRule="exact"/>
              <w:jc w:val="center"/>
              <w:rPr>
                <w:rFonts w:ascii="仿宋_GB2312" w:eastAsia="仿宋_GB2312"/>
                <w:sz w:val="24"/>
              </w:rPr>
            </w:pPr>
            <w:r>
              <w:rPr>
                <w:rFonts w:hint="eastAsia" w:ascii="仿宋_GB2312" w:eastAsia="仿宋_GB2312"/>
                <w:sz w:val="24"/>
              </w:rPr>
              <w:t>出生年月</w:t>
            </w:r>
          </w:p>
        </w:tc>
        <w:tc>
          <w:tcPr>
            <w:tcW w:w="1418" w:type="dxa"/>
            <w:gridSpan w:val="5"/>
            <w:vAlign w:val="center"/>
          </w:tcPr>
          <w:p>
            <w:pPr>
              <w:spacing w:line="320" w:lineRule="exact"/>
              <w:rPr>
                <w:rFonts w:ascii="仿宋_GB2312" w:eastAsia="仿宋_GB2312"/>
                <w:sz w:val="24"/>
              </w:rPr>
            </w:pPr>
          </w:p>
        </w:tc>
        <w:tc>
          <w:tcPr>
            <w:tcW w:w="1558" w:type="dxa"/>
            <w:vMerge w:val="restart"/>
            <w:vAlign w:val="center"/>
          </w:tcPr>
          <w:p>
            <w:pPr>
              <w:spacing w:line="320" w:lineRule="exact"/>
              <w:jc w:val="center"/>
              <w:rPr>
                <w:rFonts w:ascii="仿宋_GB2312" w:eastAsia="仿宋_GB2312"/>
                <w:sz w:val="24"/>
              </w:rPr>
            </w:pPr>
            <w:r>
              <w:rPr>
                <w:rFonts w:hint="eastAsia" w:ascii="仿宋_GB2312" w:eastAsia="仿宋_GB2312"/>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86" w:type="dxa"/>
            <w:vAlign w:val="center"/>
          </w:tcPr>
          <w:p>
            <w:pPr>
              <w:spacing w:line="320" w:lineRule="exact"/>
              <w:rPr>
                <w:rFonts w:ascii="仿宋_GB2312" w:eastAsia="仿宋_GB2312"/>
                <w:sz w:val="24"/>
              </w:rPr>
            </w:pPr>
            <w:r>
              <w:rPr>
                <w:rFonts w:hint="eastAsia" w:ascii="仿宋_GB2312" w:eastAsia="仿宋_GB2312"/>
                <w:sz w:val="24"/>
              </w:rPr>
              <w:t>民</w:t>
            </w:r>
            <w:r>
              <w:rPr>
                <w:rFonts w:ascii="仿宋_GB2312" w:eastAsia="仿宋_GB2312"/>
                <w:sz w:val="24"/>
              </w:rPr>
              <w:t xml:space="preserve">  </w:t>
            </w:r>
            <w:r>
              <w:rPr>
                <w:rFonts w:hint="eastAsia" w:ascii="仿宋_GB2312" w:eastAsia="仿宋_GB2312"/>
                <w:sz w:val="24"/>
              </w:rPr>
              <w:t>族</w:t>
            </w:r>
          </w:p>
        </w:tc>
        <w:tc>
          <w:tcPr>
            <w:tcW w:w="1275" w:type="dxa"/>
            <w:gridSpan w:val="3"/>
            <w:vAlign w:val="center"/>
          </w:tcPr>
          <w:p>
            <w:pPr>
              <w:spacing w:line="320" w:lineRule="exact"/>
              <w:rPr>
                <w:rFonts w:ascii="仿宋_GB2312" w:eastAsia="仿宋_GB2312"/>
                <w:sz w:val="24"/>
              </w:rPr>
            </w:pPr>
          </w:p>
        </w:tc>
        <w:tc>
          <w:tcPr>
            <w:tcW w:w="1079" w:type="dxa"/>
            <w:vAlign w:val="center"/>
          </w:tcPr>
          <w:p>
            <w:pPr>
              <w:spacing w:line="320" w:lineRule="exact"/>
              <w:rPr>
                <w:rFonts w:ascii="仿宋_GB2312" w:eastAsia="仿宋_GB2312"/>
                <w:sz w:val="24"/>
              </w:rPr>
            </w:pPr>
            <w:r>
              <w:rPr>
                <w:rFonts w:hint="eastAsia" w:ascii="仿宋_GB2312" w:eastAsia="仿宋_GB2312"/>
                <w:sz w:val="24"/>
              </w:rPr>
              <w:t>生源地</w:t>
            </w:r>
          </w:p>
        </w:tc>
        <w:tc>
          <w:tcPr>
            <w:tcW w:w="1471" w:type="dxa"/>
            <w:gridSpan w:val="3"/>
            <w:vAlign w:val="center"/>
          </w:tcPr>
          <w:p>
            <w:pPr>
              <w:spacing w:line="320" w:lineRule="exact"/>
              <w:rPr>
                <w:rFonts w:ascii="仿宋_GB2312" w:eastAsia="仿宋_GB2312"/>
                <w:sz w:val="24"/>
              </w:rPr>
            </w:pPr>
          </w:p>
        </w:tc>
        <w:tc>
          <w:tcPr>
            <w:tcW w:w="1280" w:type="dxa"/>
            <w:gridSpan w:val="3"/>
            <w:vAlign w:val="center"/>
          </w:tcPr>
          <w:p>
            <w:pPr>
              <w:spacing w:line="320" w:lineRule="exact"/>
              <w:jc w:val="center"/>
              <w:rPr>
                <w:rFonts w:ascii="仿宋_GB2312" w:eastAsia="仿宋_GB2312"/>
                <w:sz w:val="24"/>
              </w:rPr>
            </w:pPr>
            <w:r>
              <w:rPr>
                <w:rFonts w:hint="eastAsia" w:ascii="仿宋_GB2312" w:eastAsia="仿宋_GB2312"/>
                <w:sz w:val="24"/>
              </w:rPr>
              <w:t>户籍地</w:t>
            </w:r>
          </w:p>
        </w:tc>
        <w:tc>
          <w:tcPr>
            <w:tcW w:w="1418" w:type="dxa"/>
            <w:gridSpan w:val="5"/>
            <w:vAlign w:val="center"/>
          </w:tcPr>
          <w:p>
            <w:pPr>
              <w:spacing w:line="320" w:lineRule="exact"/>
              <w:rPr>
                <w:rFonts w:ascii="仿宋_GB2312" w:eastAsia="仿宋_GB2312"/>
                <w:sz w:val="24"/>
              </w:rPr>
            </w:pPr>
          </w:p>
        </w:tc>
        <w:tc>
          <w:tcPr>
            <w:tcW w:w="1558" w:type="dxa"/>
            <w:vMerge w:val="continue"/>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86" w:type="dxa"/>
            <w:vAlign w:val="center"/>
          </w:tcPr>
          <w:p>
            <w:pPr>
              <w:spacing w:line="320" w:lineRule="exact"/>
              <w:rPr>
                <w:rFonts w:ascii="仿宋_GB2312" w:eastAsia="仿宋_GB2312"/>
                <w:sz w:val="24"/>
              </w:rPr>
            </w:pPr>
            <w:r>
              <w:rPr>
                <w:rFonts w:hint="eastAsia" w:ascii="仿宋_GB2312" w:eastAsia="仿宋_GB2312"/>
                <w:sz w:val="24"/>
              </w:rPr>
              <w:t>学</w:t>
            </w:r>
            <w:r>
              <w:rPr>
                <w:rFonts w:ascii="仿宋_GB2312" w:eastAsia="仿宋_GB2312"/>
                <w:sz w:val="24"/>
              </w:rPr>
              <w:t xml:space="preserve">  </w:t>
            </w:r>
            <w:r>
              <w:rPr>
                <w:rFonts w:hint="eastAsia" w:ascii="仿宋_GB2312" w:eastAsia="仿宋_GB2312"/>
                <w:sz w:val="24"/>
              </w:rPr>
              <w:t>历</w:t>
            </w:r>
          </w:p>
        </w:tc>
        <w:tc>
          <w:tcPr>
            <w:tcW w:w="1275" w:type="dxa"/>
            <w:gridSpan w:val="3"/>
            <w:vAlign w:val="center"/>
          </w:tcPr>
          <w:p>
            <w:pPr>
              <w:spacing w:line="320" w:lineRule="exact"/>
              <w:rPr>
                <w:rFonts w:ascii="仿宋_GB2312" w:eastAsia="仿宋_GB2312"/>
                <w:sz w:val="24"/>
              </w:rPr>
            </w:pPr>
          </w:p>
        </w:tc>
        <w:tc>
          <w:tcPr>
            <w:tcW w:w="1079" w:type="dxa"/>
            <w:vAlign w:val="center"/>
          </w:tcPr>
          <w:p>
            <w:pPr>
              <w:spacing w:line="320" w:lineRule="exact"/>
              <w:rPr>
                <w:rFonts w:ascii="仿宋_GB2312" w:eastAsia="仿宋_GB2312"/>
                <w:sz w:val="24"/>
              </w:rPr>
            </w:pPr>
            <w:r>
              <w:rPr>
                <w:rFonts w:hint="eastAsia" w:ascii="仿宋_GB2312" w:eastAsia="仿宋_GB2312"/>
                <w:sz w:val="24"/>
              </w:rPr>
              <w:t>学</w:t>
            </w:r>
            <w:r>
              <w:rPr>
                <w:rFonts w:ascii="仿宋_GB2312" w:eastAsia="仿宋_GB2312"/>
                <w:sz w:val="24"/>
              </w:rPr>
              <w:t xml:space="preserve">  </w:t>
            </w:r>
            <w:r>
              <w:rPr>
                <w:rFonts w:hint="eastAsia" w:ascii="仿宋_GB2312" w:eastAsia="仿宋_GB2312"/>
                <w:sz w:val="24"/>
              </w:rPr>
              <w:t>位</w:t>
            </w:r>
          </w:p>
        </w:tc>
        <w:tc>
          <w:tcPr>
            <w:tcW w:w="1471" w:type="dxa"/>
            <w:gridSpan w:val="3"/>
            <w:vAlign w:val="center"/>
          </w:tcPr>
          <w:p>
            <w:pPr>
              <w:spacing w:line="320" w:lineRule="exact"/>
              <w:rPr>
                <w:rFonts w:ascii="仿宋_GB2312" w:eastAsia="仿宋_GB2312"/>
                <w:sz w:val="24"/>
              </w:rPr>
            </w:pPr>
          </w:p>
        </w:tc>
        <w:tc>
          <w:tcPr>
            <w:tcW w:w="1280" w:type="dxa"/>
            <w:gridSpan w:val="3"/>
            <w:vAlign w:val="center"/>
          </w:tcPr>
          <w:p>
            <w:pPr>
              <w:spacing w:line="320" w:lineRule="exact"/>
              <w:jc w:val="center"/>
              <w:rPr>
                <w:rFonts w:ascii="仿宋_GB2312" w:eastAsia="仿宋_GB2312"/>
                <w:sz w:val="24"/>
              </w:rPr>
            </w:pPr>
            <w:r>
              <w:rPr>
                <w:rFonts w:hint="eastAsia" w:ascii="仿宋_GB2312" w:eastAsia="仿宋_GB2312"/>
                <w:sz w:val="24"/>
              </w:rPr>
              <w:t>政治面貌</w:t>
            </w:r>
          </w:p>
        </w:tc>
        <w:tc>
          <w:tcPr>
            <w:tcW w:w="1418" w:type="dxa"/>
            <w:gridSpan w:val="5"/>
            <w:vAlign w:val="center"/>
          </w:tcPr>
          <w:p>
            <w:pPr>
              <w:spacing w:line="320" w:lineRule="exact"/>
              <w:rPr>
                <w:rFonts w:ascii="仿宋_GB2312" w:eastAsia="仿宋_GB2312"/>
                <w:sz w:val="24"/>
              </w:rPr>
            </w:pPr>
          </w:p>
        </w:tc>
        <w:tc>
          <w:tcPr>
            <w:tcW w:w="1558" w:type="dxa"/>
            <w:vMerge w:val="continue"/>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52" w:type="dxa"/>
            <w:gridSpan w:val="2"/>
            <w:vAlign w:val="center"/>
          </w:tcPr>
          <w:p>
            <w:pPr>
              <w:spacing w:line="320" w:lineRule="exact"/>
              <w:jc w:val="center"/>
              <w:rPr>
                <w:rFonts w:ascii="仿宋_GB2312" w:eastAsia="仿宋_GB2312"/>
                <w:sz w:val="24"/>
              </w:rPr>
            </w:pPr>
            <w:r>
              <w:rPr>
                <w:rFonts w:hint="eastAsia" w:ascii="仿宋_GB2312" w:eastAsia="仿宋_GB2312"/>
                <w:sz w:val="24"/>
              </w:rPr>
              <w:t>身份证号码</w:t>
            </w:r>
          </w:p>
        </w:tc>
        <w:tc>
          <w:tcPr>
            <w:tcW w:w="3259" w:type="dxa"/>
            <w:gridSpan w:val="6"/>
            <w:vAlign w:val="center"/>
          </w:tcPr>
          <w:p>
            <w:pPr>
              <w:spacing w:line="320" w:lineRule="exact"/>
              <w:rPr>
                <w:rFonts w:ascii="仿宋_GB2312" w:eastAsia="仿宋_GB2312"/>
                <w:sz w:val="24"/>
              </w:rPr>
            </w:pPr>
          </w:p>
        </w:tc>
        <w:tc>
          <w:tcPr>
            <w:tcW w:w="1280" w:type="dxa"/>
            <w:gridSpan w:val="3"/>
            <w:vAlign w:val="center"/>
          </w:tcPr>
          <w:p>
            <w:pPr>
              <w:spacing w:line="320" w:lineRule="exact"/>
              <w:jc w:val="center"/>
              <w:rPr>
                <w:rFonts w:ascii="仿宋_GB2312" w:eastAsia="仿宋_GB2312"/>
                <w:sz w:val="24"/>
              </w:rPr>
            </w:pPr>
            <w:r>
              <w:rPr>
                <w:rFonts w:hint="eastAsia" w:ascii="仿宋_GB2312" w:eastAsia="仿宋_GB2312"/>
                <w:sz w:val="24"/>
              </w:rPr>
              <w:t>现住址</w:t>
            </w:r>
          </w:p>
        </w:tc>
        <w:tc>
          <w:tcPr>
            <w:tcW w:w="2976" w:type="dxa"/>
            <w:gridSpan w:val="6"/>
            <w:vAlign w:val="center"/>
          </w:tcPr>
          <w:p>
            <w:pPr>
              <w:spacing w:line="32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52" w:type="dxa"/>
            <w:gridSpan w:val="2"/>
            <w:vAlign w:val="center"/>
          </w:tcPr>
          <w:p>
            <w:pPr>
              <w:spacing w:line="320" w:lineRule="exact"/>
              <w:jc w:val="center"/>
              <w:rPr>
                <w:rFonts w:ascii="仿宋_GB2312" w:eastAsia="仿宋_GB2312"/>
                <w:sz w:val="24"/>
              </w:rPr>
            </w:pPr>
            <w:r>
              <w:rPr>
                <w:rFonts w:hint="eastAsia" w:ascii="仿宋_GB2312" w:eastAsia="仿宋_GB2312"/>
                <w:sz w:val="24"/>
              </w:rPr>
              <w:t>毕业院校</w:t>
            </w:r>
          </w:p>
        </w:tc>
        <w:tc>
          <w:tcPr>
            <w:tcW w:w="2838" w:type="dxa"/>
            <w:gridSpan w:val="4"/>
            <w:vAlign w:val="center"/>
          </w:tcPr>
          <w:p>
            <w:pPr>
              <w:spacing w:line="320" w:lineRule="exact"/>
              <w:rPr>
                <w:rFonts w:ascii="仿宋_GB2312" w:eastAsia="仿宋_GB2312"/>
                <w:sz w:val="24"/>
              </w:rPr>
            </w:pPr>
          </w:p>
        </w:tc>
        <w:tc>
          <w:tcPr>
            <w:tcW w:w="708" w:type="dxa"/>
            <w:gridSpan w:val="3"/>
            <w:vAlign w:val="center"/>
          </w:tcPr>
          <w:p>
            <w:pPr>
              <w:spacing w:line="320" w:lineRule="exact"/>
              <w:jc w:val="center"/>
              <w:rPr>
                <w:rFonts w:ascii="仿宋_GB2312" w:eastAsia="仿宋_GB2312"/>
                <w:sz w:val="24"/>
              </w:rPr>
            </w:pPr>
            <w:r>
              <w:rPr>
                <w:rFonts w:hint="eastAsia" w:ascii="仿宋_GB2312" w:eastAsia="仿宋_GB2312"/>
                <w:sz w:val="24"/>
              </w:rPr>
              <w:t>专业</w:t>
            </w:r>
          </w:p>
        </w:tc>
        <w:tc>
          <w:tcPr>
            <w:tcW w:w="1560" w:type="dxa"/>
            <w:gridSpan w:val="4"/>
            <w:vAlign w:val="center"/>
          </w:tcPr>
          <w:p>
            <w:pPr>
              <w:spacing w:line="320" w:lineRule="exact"/>
              <w:rPr>
                <w:rFonts w:ascii="仿宋_GB2312" w:eastAsia="仿宋_GB2312"/>
                <w:sz w:val="24"/>
              </w:rPr>
            </w:pPr>
          </w:p>
        </w:tc>
        <w:tc>
          <w:tcPr>
            <w:tcW w:w="708" w:type="dxa"/>
            <w:gridSpan w:val="2"/>
            <w:vAlign w:val="center"/>
          </w:tcPr>
          <w:p>
            <w:pPr>
              <w:spacing w:line="320" w:lineRule="exact"/>
              <w:rPr>
                <w:rFonts w:ascii="仿宋_GB2312" w:eastAsia="仿宋_GB2312"/>
                <w:sz w:val="24"/>
              </w:rPr>
            </w:pPr>
            <w:r>
              <w:rPr>
                <w:rFonts w:hint="eastAsia" w:ascii="仿宋_GB2312" w:eastAsia="仿宋_GB2312"/>
                <w:sz w:val="24"/>
              </w:rPr>
              <w:t>毕业时间</w:t>
            </w:r>
          </w:p>
        </w:tc>
        <w:tc>
          <w:tcPr>
            <w:tcW w:w="1701" w:type="dxa"/>
            <w:gridSpan w:val="2"/>
            <w:vAlign w:val="center"/>
          </w:tcPr>
          <w:p>
            <w:pPr>
              <w:spacing w:line="32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52" w:type="dxa"/>
            <w:gridSpan w:val="2"/>
            <w:vAlign w:val="center"/>
          </w:tcPr>
          <w:p>
            <w:pPr>
              <w:spacing w:line="320" w:lineRule="exact"/>
              <w:jc w:val="center"/>
              <w:rPr>
                <w:rFonts w:ascii="仿宋_GB2312" w:eastAsia="仿宋_GB2312"/>
                <w:sz w:val="24"/>
              </w:rPr>
            </w:pPr>
            <w:r>
              <w:rPr>
                <w:rFonts w:hint="eastAsia" w:ascii="仿宋_GB2312" w:eastAsia="仿宋_GB2312"/>
                <w:sz w:val="24"/>
              </w:rPr>
              <w:t>婚育状况</w:t>
            </w:r>
          </w:p>
        </w:tc>
        <w:tc>
          <w:tcPr>
            <w:tcW w:w="4255" w:type="dxa"/>
            <w:gridSpan w:val="8"/>
            <w:vAlign w:val="center"/>
          </w:tcPr>
          <w:p>
            <w:pPr>
              <w:spacing w:line="320" w:lineRule="exact"/>
              <w:jc w:val="left"/>
              <w:rPr>
                <w:rFonts w:ascii="仿宋_GB2312" w:eastAsia="仿宋_GB2312"/>
                <w:sz w:val="24"/>
              </w:rPr>
            </w:pPr>
            <w:r>
              <w:rPr>
                <w:rFonts w:hint="eastAsia" w:ascii="仿宋_GB2312" w:eastAsia="仿宋_GB2312"/>
                <w:sz w:val="24"/>
              </w:rPr>
              <w:t>□未婚□初婚□再婚□离异□丧偶</w:t>
            </w:r>
          </w:p>
          <w:p>
            <w:pPr>
              <w:spacing w:line="320" w:lineRule="exact"/>
              <w:jc w:val="left"/>
              <w:rPr>
                <w:rFonts w:ascii="仿宋_GB2312" w:eastAsia="仿宋_GB2312"/>
                <w:sz w:val="24"/>
              </w:rPr>
            </w:pPr>
            <w:r>
              <w:rPr>
                <w:rFonts w:hint="eastAsia" w:ascii="仿宋_GB2312" w:eastAsia="仿宋_GB2312"/>
                <w:sz w:val="24"/>
              </w:rPr>
              <w:t>子女数：（</w:t>
            </w:r>
            <w:r>
              <w:rPr>
                <w:rFonts w:ascii="仿宋_GB2312" w:eastAsia="仿宋_GB2312"/>
                <w:sz w:val="24"/>
              </w:rPr>
              <w:t xml:space="preserve"> </w:t>
            </w:r>
            <w:r>
              <w:rPr>
                <w:rFonts w:hint="eastAsia" w:ascii="仿宋_GB2312" w:eastAsia="仿宋_GB2312"/>
                <w:sz w:val="24"/>
              </w:rPr>
              <w:t>）子（</w:t>
            </w:r>
            <w:r>
              <w:rPr>
                <w:rFonts w:ascii="仿宋_GB2312" w:eastAsia="仿宋_GB2312"/>
                <w:sz w:val="24"/>
              </w:rPr>
              <w:t xml:space="preserve"> </w:t>
            </w:r>
            <w:r>
              <w:rPr>
                <w:rFonts w:hint="eastAsia" w:ascii="仿宋_GB2312" w:eastAsia="仿宋_GB2312"/>
                <w:sz w:val="24"/>
              </w:rPr>
              <w:t>）女</w:t>
            </w:r>
          </w:p>
        </w:tc>
        <w:tc>
          <w:tcPr>
            <w:tcW w:w="1276" w:type="dxa"/>
            <w:gridSpan w:val="4"/>
            <w:vAlign w:val="center"/>
          </w:tcPr>
          <w:p>
            <w:pPr>
              <w:spacing w:line="320" w:lineRule="exact"/>
              <w:jc w:val="center"/>
              <w:rPr>
                <w:rFonts w:ascii="仿宋_GB2312" w:eastAsia="仿宋_GB2312"/>
                <w:sz w:val="24"/>
              </w:rPr>
            </w:pPr>
            <w:r>
              <w:rPr>
                <w:rFonts w:hint="eastAsia" w:ascii="仿宋_GB2312" w:eastAsia="仿宋_GB2312"/>
                <w:sz w:val="24"/>
              </w:rPr>
              <w:t>联系电话</w:t>
            </w:r>
          </w:p>
        </w:tc>
        <w:tc>
          <w:tcPr>
            <w:tcW w:w="1984" w:type="dxa"/>
            <w:gridSpan w:val="3"/>
            <w:vAlign w:val="center"/>
          </w:tcPr>
          <w:p>
            <w:pPr>
              <w:spacing w:line="32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67" w:type="dxa"/>
            <w:gridSpan w:val="17"/>
            <w:vAlign w:val="center"/>
          </w:tcPr>
          <w:p>
            <w:pPr>
              <w:spacing w:line="320" w:lineRule="exact"/>
              <w:jc w:val="center"/>
              <w:rPr>
                <w:rFonts w:ascii="仿宋_GB2312" w:eastAsia="仿宋_GB2312"/>
                <w:sz w:val="24"/>
              </w:rPr>
            </w:pPr>
            <w:r>
              <w:rPr>
                <w:rFonts w:hint="eastAsia" w:ascii="仿宋_GB2312" w:eastAsia="仿宋_GB2312"/>
                <w:sz w:val="24"/>
              </w:rPr>
              <w:t>个人简历（从高中起）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8" w:hRule="atLeast"/>
        </w:trPr>
        <w:tc>
          <w:tcPr>
            <w:tcW w:w="9067" w:type="dxa"/>
            <w:gridSpan w:val="17"/>
            <w:vAlign w:val="center"/>
          </w:tcPr>
          <w:p>
            <w:pPr>
              <w:spacing w:line="32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067" w:type="dxa"/>
            <w:gridSpan w:val="17"/>
            <w:vAlign w:val="center"/>
          </w:tcPr>
          <w:p>
            <w:pPr>
              <w:snapToGrid w:val="0"/>
              <w:spacing w:line="440" w:lineRule="exact"/>
              <w:rPr>
                <w:rFonts w:eastAsia="仿宋_GB2312"/>
                <w:b/>
                <w:sz w:val="24"/>
                <w:szCs w:val="32"/>
              </w:rPr>
            </w:pPr>
            <w:r>
              <w:rPr>
                <w:rFonts w:hint="eastAsia" w:eastAsia="仿宋_GB2312"/>
                <w:b/>
                <w:sz w:val="24"/>
                <w:szCs w:val="32"/>
              </w:rPr>
              <w:t>本人声明：各项内容填写真实完整。如弄虚作假，则取消应聘资格，由此造成的责任自负。</w:t>
            </w:r>
          </w:p>
          <w:p>
            <w:pPr>
              <w:spacing w:line="320" w:lineRule="exact"/>
              <w:rPr>
                <w:rFonts w:ascii="仿宋_GB2312" w:eastAsia="仿宋_GB2312"/>
                <w:sz w:val="24"/>
              </w:rPr>
            </w:pPr>
            <w:r>
              <w:rPr>
                <w:rFonts w:eastAsia="仿宋_GB2312"/>
                <w:b/>
                <w:sz w:val="24"/>
                <w:szCs w:val="32"/>
              </w:rPr>
              <w:t xml:space="preserve">              </w:t>
            </w:r>
            <w:r>
              <w:rPr>
                <w:rFonts w:hint="eastAsia" w:eastAsia="仿宋_GB2312"/>
                <w:b/>
                <w:sz w:val="24"/>
                <w:szCs w:val="32"/>
              </w:rPr>
              <w:t>本人签名：</w:t>
            </w:r>
            <w:r>
              <w:rPr>
                <w:rFonts w:eastAsia="仿宋_GB2312"/>
                <w:b/>
                <w:sz w:val="24"/>
                <w:szCs w:val="32"/>
              </w:rPr>
              <w:t xml:space="preserve">                            </w:t>
            </w:r>
            <w:r>
              <w:rPr>
                <w:rFonts w:hint="eastAsia" w:eastAsia="仿宋_GB2312"/>
                <w:b/>
                <w:sz w:val="24"/>
                <w:szCs w:val="32"/>
              </w:rPr>
              <w:t>年</w:t>
            </w:r>
            <w:r>
              <w:rPr>
                <w:rFonts w:eastAsia="仿宋_GB2312"/>
                <w:b/>
                <w:sz w:val="24"/>
                <w:szCs w:val="32"/>
              </w:rPr>
              <w:t xml:space="preserve">     </w:t>
            </w:r>
            <w:r>
              <w:rPr>
                <w:rFonts w:hint="eastAsia" w:eastAsia="仿宋_GB2312"/>
                <w:b/>
                <w:sz w:val="24"/>
                <w:szCs w:val="32"/>
              </w:rPr>
              <w:t>月</w:t>
            </w:r>
            <w:r>
              <w:rPr>
                <w:rFonts w:eastAsia="仿宋_GB2312"/>
                <w:b/>
                <w:sz w:val="24"/>
                <w:szCs w:val="32"/>
              </w:rPr>
              <w:t xml:space="preserve">    </w:t>
            </w:r>
            <w:r>
              <w:rPr>
                <w:rFonts w:hint="eastAsia" w:eastAsia="仿宋_GB2312"/>
                <w:b/>
                <w:sz w:val="24"/>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696" w:type="dxa"/>
            <w:gridSpan w:val="3"/>
            <w:vAlign w:val="center"/>
          </w:tcPr>
          <w:p>
            <w:pPr>
              <w:spacing w:line="320" w:lineRule="exact"/>
              <w:jc w:val="center"/>
              <w:rPr>
                <w:rFonts w:ascii="仿宋_GB2312" w:eastAsia="仿宋_GB2312"/>
                <w:sz w:val="24"/>
              </w:rPr>
            </w:pPr>
            <w:r>
              <w:rPr>
                <w:rFonts w:hint="eastAsia" w:ascii="仿宋_GB2312" w:eastAsia="仿宋_GB2312"/>
                <w:sz w:val="24"/>
              </w:rPr>
              <w:t>应聘岗位</w:t>
            </w:r>
          </w:p>
        </w:tc>
        <w:tc>
          <w:tcPr>
            <w:tcW w:w="2835" w:type="dxa"/>
            <w:gridSpan w:val="4"/>
            <w:vAlign w:val="center"/>
          </w:tcPr>
          <w:p>
            <w:pPr>
              <w:spacing w:line="320" w:lineRule="exact"/>
              <w:jc w:val="center"/>
              <w:rPr>
                <w:rFonts w:ascii="仿宋_GB2312" w:eastAsia="仿宋_GB2312"/>
                <w:sz w:val="24"/>
              </w:rPr>
            </w:pPr>
          </w:p>
        </w:tc>
        <w:tc>
          <w:tcPr>
            <w:tcW w:w="1937" w:type="dxa"/>
            <w:gridSpan w:val="5"/>
            <w:vAlign w:val="center"/>
          </w:tcPr>
          <w:p>
            <w:pPr>
              <w:spacing w:line="320" w:lineRule="exact"/>
              <w:jc w:val="center"/>
              <w:rPr>
                <w:rFonts w:ascii="仿宋_GB2312" w:eastAsia="仿宋_GB2312"/>
                <w:sz w:val="24"/>
              </w:rPr>
            </w:pPr>
            <w:r>
              <w:rPr>
                <w:rFonts w:hint="eastAsia" w:ascii="仿宋_GB2312" w:eastAsia="仿宋_GB2312"/>
                <w:sz w:val="24"/>
              </w:rPr>
              <w:t>备</w:t>
            </w:r>
            <w:r>
              <w:rPr>
                <w:rFonts w:ascii="仿宋_GB2312" w:eastAsia="仿宋_GB2312"/>
                <w:sz w:val="24"/>
              </w:rPr>
              <w:t xml:space="preserve"> </w:t>
            </w:r>
            <w:r>
              <w:rPr>
                <w:rFonts w:hint="eastAsia" w:ascii="仿宋_GB2312" w:eastAsia="仿宋_GB2312"/>
                <w:sz w:val="24"/>
              </w:rPr>
              <w:t>注</w:t>
            </w:r>
          </w:p>
        </w:tc>
        <w:tc>
          <w:tcPr>
            <w:tcW w:w="2599" w:type="dxa"/>
            <w:gridSpan w:val="5"/>
            <w:vAlign w:val="center"/>
          </w:tcPr>
          <w:p>
            <w:pPr>
              <w:spacing w:line="32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696" w:type="dxa"/>
            <w:gridSpan w:val="3"/>
            <w:vAlign w:val="center"/>
          </w:tcPr>
          <w:p>
            <w:pPr>
              <w:spacing w:line="320" w:lineRule="exact"/>
              <w:jc w:val="center"/>
              <w:rPr>
                <w:rFonts w:ascii="仿宋_GB2312" w:eastAsia="仿宋_GB2312"/>
                <w:sz w:val="24"/>
              </w:rPr>
            </w:pPr>
            <w:r>
              <w:rPr>
                <w:rFonts w:hint="eastAsia" w:ascii="仿宋_GB2312" w:eastAsia="仿宋_GB2312"/>
                <w:sz w:val="24"/>
              </w:rPr>
              <w:t>初审（签名）</w:t>
            </w:r>
          </w:p>
        </w:tc>
        <w:tc>
          <w:tcPr>
            <w:tcW w:w="2835" w:type="dxa"/>
            <w:gridSpan w:val="4"/>
            <w:vAlign w:val="center"/>
          </w:tcPr>
          <w:p>
            <w:pPr>
              <w:spacing w:line="320" w:lineRule="exact"/>
              <w:jc w:val="center"/>
              <w:rPr>
                <w:rFonts w:ascii="仿宋_GB2312" w:eastAsia="仿宋_GB2312"/>
                <w:sz w:val="24"/>
              </w:rPr>
            </w:pPr>
          </w:p>
        </w:tc>
        <w:tc>
          <w:tcPr>
            <w:tcW w:w="1937" w:type="dxa"/>
            <w:gridSpan w:val="5"/>
            <w:vAlign w:val="center"/>
          </w:tcPr>
          <w:p>
            <w:pPr>
              <w:spacing w:line="320" w:lineRule="exact"/>
              <w:jc w:val="center"/>
              <w:rPr>
                <w:rFonts w:ascii="仿宋_GB2312" w:eastAsia="仿宋_GB2312"/>
                <w:sz w:val="24"/>
              </w:rPr>
            </w:pPr>
            <w:r>
              <w:rPr>
                <w:rFonts w:hint="eastAsia" w:ascii="仿宋_GB2312" w:eastAsia="仿宋_GB2312"/>
                <w:sz w:val="24"/>
              </w:rPr>
              <w:t>复核（签名）</w:t>
            </w:r>
          </w:p>
        </w:tc>
        <w:tc>
          <w:tcPr>
            <w:tcW w:w="2599" w:type="dxa"/>
            <w:gridSpan w:val="5"/>
            <w:vAlign w:val="center"/>
          </w:tcPr>
          <w:p>
            <w:pPr>
              <w:spacing w:line="320" w:lineRule="exact"/>
              <w:jc w:val="center"/>
              <w:rPr>
                <w:rFonts w:ascii="仿宋_GB2312" w:eastAsia="仿宋_GB2312"/>
                <w:sz w:val="24"/>
              </w:rPr>
            </w:pPr>
          </w:p>
        </w:tc>
      </w:tr>
    </w:tbl>
    <w:p>
      <w:pPr>
        <w:jc w:val="center"/>
        <w:rPr>
          <w:rFonts w:ascii="宋体" w:hAnsi="宋体" w:eastAsia="仿宋_GB2312"/>
          <w:b/>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5F9B"/>
    <w:rsid w:val="00000F1C"/>
    <w:rsid w:val="000225EA"/>
    <w:rsid w:val="00026EA7"/>
    <w:rsid w:val="000751C4"/>
    <w:rsid w:val="000771BF"/>
    <w:rsid w:val="00106B6D"/>
    <w:rsid w:val="00106B7E"/>
    <w:rsid w:val="00107904"/>
    <w:rsid w:val="001208B8"/>
    <w:rsid w:val="00140EB9"/>
    <w:rsid w:val="00171FF2"/>
    <w:rsid w:val="0018135C"/>
    <w:rsid w:val="001A48AB"/>
    <w:rsid w:val="001C35A7"/>
    <w:rsid w:val="00211075"/>
    <w:rsid w:val="00260C66"/>
    <w:rsid w:val="002976BE"/>
    <w:rsid w:val="002C4A81"/>
    <w:rsid w:val="002E6DD9"/>
    <w:rsid w:val="0034047C"/>
    <w:rsid w:val="0035087C"/>
    <w:rsid w:val="00365708"/>
    <w:rsid w:val="00367F36"/>
    <w:rsid w:val="00375EB3"/>
    <w:rsid w:val="003E2D48"/>
    <w:rsid w:val="00436AD2"/>
    <w:rsid w:val="004C184C"/>
    <w:rsid w:val="004C22A3"/>
    <w:rsid w:val="004C597E"/>
    <w:rsid w:val="00527CA4"/>
    <w:rsid w:val="0053310B"/>
    <w:rsid w:val="005364B4"/>
    <w:rsid w:val="005727EB"/>
    <w:rsid w:val="00575147"/>
    <w:rsid w:val="005875F2"/>
    <w:rsid w:val="005959EF"/>
    <w:rsid w:val="005B21F9"/>
    <w:rsid w:val="005C2C25"/>
    <w:rsid w:val="005C4C7A"/>
    <w:rsid w:val="005E7A16"/>
    <w:rsid w:val="006450F7"/>
    <w:rsid w:val="00650C42"/>
    <w:rsid w:val="00650DAF"/>
    <w:rsid w:val="0066352B"/>
    <w:rsid w:val="00664C4C"/>
    <w:rsid w:val="006658D6"/>
    <w:rsid w:val="00666A92"/>
    <w:rsid w:val="00674F86"/>
    <w:rsid w:val="00691335"/>
    <w:rsid w:val="006C36C7"/>
    <w:rsid w:val="006D43F7"/>
    <w:rsid w:val="00706A42"/>
    <w:rsid w:val="00720317"/>
    <w:rsid w:val="00744D45"/>
    <w:rsid w:val="007468A4"/>
    <w:rsid w:val="00773EBA"/>
    <w:rsid w:val="007B1660"/>
    <w:rsid w:val="007B7FB3"/>
    <w:rsid w:val="007C0B5E"/>
    <w:rsid w:val="007D4A4C"/>
    <w:rsid w:val="007E14A7"/>
    <w:rsid w:val="007E75FB"/>
    <w:rsid w:val="007F1F83"/>
    <w:rsid w:val="0080771B"/>
    <w:rsid w:val="008619ED"/>
    <w:rsid w:val="0086396A"/>
    <w:rsid w:val="00866338"/>
    <w:rsid w:val="008758E0"/>
    <w:rsid w:val="008F7E5B"/>
    <w:rsid w:val="00915F9B"/>
    <w:rsid w:val="00947F1E"/>
    <w:rsid w:val="00955474"/>
    <w:rsid w:val="009B4E1F"/>
    <w:rsid w:val="009D4EE0"/>
    <w:rsid w:val="009E3C0E"/>
    <w:rsid w:val="009F7FE7"/>
    <w:rsid w:val="00A355BC"/>
    <w:rsid w:val="00A54863"/>
    <w:rsid w:val="00A57C8E"/>
    <w:rsid w:val="00AA00B7"/>
    <w:rsid w:val="00AA49FC"/>
    <w:rsid w:val="00AA576D"/>
    <w:rsid w:val="00AB2678"/>
    <w:rsid w:val="00AD057B"/>
    <w:rsid w:val="00AE5F70"/>
    <w:rsid w:val="00AF6683"/>
    <w:rsid w:val="00B550C2"/>
    <w:rsid w:val="00B872E8"/>
    <w:rsid w:val="00B91CEB"/>
    <w:rsid w:val="00B95BBA"/>
    <w:rsid w:val="00BA40D6"/>
    <w:rsid w:val="00BB11B1"/>
    <w:rsid w:val="00C71869"/>
    <w:rsid w:val="00CA48DD"/>
    <w:rsid w:val="00CC5858"/>
    <w:rsid w:val="00CD43B2"/>
    <w:rsid w:val="00CF3663"/>
    <w:rsid w:val="00D07026"/>
    <w:rsid w:val="00D33DD3"/>
    <w:rsid w:val="00D371A3"/>
    <w:rsid w:val="00D8541B"/>
    <w:rsid w:val="00E02480"/>
    <w:rsid w:val="00E23857"/>
    <w:rsid w:val="00E27055"/>
    <w:rsid w:val="00E27553"/>
    <w:rsid w:val="00E81651"/>
    <w:rsid w:val="00EB0F43"/>
    <w:rsid w:val="00EB20A0"/>
    <w:rsid w:val="00EB63A4"/>
    <w:rsid w:val="00EC47EE"/>
    <w:rsid w:val="00EE2051"/>
    <w:rsid w:val="00F45FE1"/>
    <w:rsid w:val="00F73345"/>
    <w:rsid w:val="00F9265E"/>
    <w:rsid w:val="00FE603F"/>
    <w:rsid w:val="00FE77DF"/>
    <w:rsid w:val="018C34B9"/>
    <w:rsid w:val="05A41B9E"/>
    <w:rsid w:val="147D6112"/>
    <w:rsid w:val="1D591B89"/>
    <w:rsid w:val="229D6233"/>
    <w:rsid w:val="23DE5982"/>
    <w:rsid w:val="489B7F52"/>
    <w:rsid w:val="618B1911"/>
    <w:rsid w:val="6D762099"/>
    <w:rsid w:val="6FBD450C"/>
    <w:rsid w:val="734777A1"/>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rFonts w:cs="黑体"/>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rFonts w:cs="黑体"/>
      <w:sz w:val="18"/>
      <w:szCs w:val="18"/>
    </w:rPr>
  </w:style>
  <w:style w:type="paragraph" w:customStyle="1" w:styleId="7">
    <w:name w:val="p0"/>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Balloon Text Char"/>
    <w:basedOn w:val="6"/>
    <w:link w:val="2"/>
    <w:semiHidden/>
    <w:qFormat/>
    <w:locked/>
    <w:uiPriority w:val="99"/>
    <w:rPr>
      <w:rFonts w:ascii="Calibri" w:hAnsi="Calibri" w:eastAsia="宋体" w:cs="Times New Roman"/>
      <w:sz w:val="18"/>
      <w:szCs w:val="18"/>
    </w:rPr>
  </w:style>
  <w:style w:type="character" w:customStyle="1" w:styleId="9">
    <w:name w:val="Footer Char"/>
    <w:basedOn w:val="6"/>
    <w:link w:val="3"/>
    <w:qFormat/>
    <w:locked/>
    <w:uiPriority w:val="99"/>
    <w:rPr>
      <w:rFonts w:cs="Times New Roman"/>
      <w:sz w:val="18"/>
      <w:szCs w:val="18"/>
    </w:rPr>
  </w:style>
  <w:style w:type="character" w:customStyle="1" w:styleId="10">
    <w:name w:val="Header Char"/>
    <w:basedOn w:val="6"/>
    <w:link w:val="4"/>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5</Pages>
  <Words>359</Words>
  <Characters>2047</Characters>
  <Lines>0</Lines>
  <Paragraphs>0</Paragraphs>
  <TotalTime>8</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2017-02-07T08:24:00Z</dcterms:created>
  <dc:creator>Sky123.Org</dc:creator>
  <cp:lastModifiedBy>ws</cp:lastModifiedBy>
  <cp:lastPrinted>2021-05-21T03:15:00Z</cp:lastPrinted>
  <dcterms:modified xsi:type="dcterms:W3CDTF">2021-05-27T03:20:25Z</dcterms:modified>
  <dc:title>宁波市鄞州区邱隘镇公开招聘劳动保障员公告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6B1CB696C62A45D2845C5640863E4FAD</vt:lpwstr>
  </property>
</Properties>
</file>