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60" w:lineRule="exact"/>
        <w:jc w:val="center"/>
        <w:rPr>
          <w:rFonts w:ascii="方正小标宋_GBK" w:hAnsi="Times New Roman" w:eastAsia="方正小标宋_GBK" w:cs="Times New Roman"/>
          <w:sz w:val="40"/>
          <w:szCs w:val="44"/>
        </w:rPr>
      </w:pPr>
      <w:r>
        <w:rPr>
          <w:rFonts w:hint="eastAsia" w:ascii="方正小标宋_GBK" w:hAnsi="Times New Roman" w:eastAsia="方正小标宋_GBK" w:cs="Times New Roman"/>
          <w:sz w:val="40"/>
          <w:szCs w:val="44"/>
          <w:lang w:eastAsia="zh-CN"/>
        </w:rPr>
        <w:t>江苏省港口集团名校优生公开招聘</w:t>
      </w:r>
      <w:r>
        <w:rPr>
          <w:rFonts w:ascii="方正小标宋_GBK" w:hAnsi="Times New Roman" w:eastAsia="方正小标宋_GBK" w:cs="Times New Roman"/>
          <w:sz w:val="40"/>
          <w:szCs w:val="44"/>
        </w:rPr>
        <w:t>笔试</w:t>
      </w:r>
    </w:p>
    <w:p>
      <w:pPr>
        <w:pStyle w:val="11"/>
        <w:spacing w:line="560" w:lineRule="exact"/>
        <w:jc w:val="center"/>
        <w:rPr>
          <w:rFonts w:ascii="方正小标宋_GBK" w:hAnsi="Times New Roman" w:eastAsia="方正小标宋_GBK" w:cs="Times New Roman"/>
          <w:sz w:val="40"/>
          <w:szCs w:val="44"/>
        </w:rPr>
      </w:pPr>
      <w:r>
        <w:rPr>
          <w:rFonts w:hint="eastAsia" w:ascii="方正小标宋_GBK" w:hAnsi="Times New Roman" w:eastAsia="方正小标宋_GBK" w:cs="Times New Roman"/>
          <w:sz w:val="40"/>
          <w:szCs w:val="44"/>
        </w:rPr>
        <w:t>新冠肺炎疫情防控告知书</w:t>
      </w:r>
    </w:p>
    <w:p>
      <w:pPr>
        <w:pStyle w:val="11"/>
        <w:spacing w:line="560" w:lineRule="exact"/>
        <w:jc w:val="center"/>
        <w:rPr>
          <w:rFonts w:ascii="Times New Roman" w:hAnsi="Times New Roman" w:cs="Times New Roman"/>
          <w:sz w:val="40"/>
          <w:szCs w:val="44"/>
        </w:rPr>
      </w:pPr>
    </w:p>
    <w:p>
      <w:pPr>
        <w:pStyle w:val="11"/>
        <w:spacing w:line="560" w:lineRule="exact"/>
        <w:ind w:firstLine="560" w:firstLineChars="200"/>
        <w:rPr>
          <w:rFonts w:ascii="Times New Roman" w:hAnsi="Times New Roman" w:eastAsia="华文仿宋" w:cs="Times New Roman"/>
          <w:sz w:val="28"/>
          <w:szCs w:val="32"/>
        </w:rPr>
      </w:pPr>
      <w:r>
        <w:rPr>
          <w:rFonts w:ascii="Times New Roman" w:hAnsi="Times New Roman" w:eastAsia="华文仿宋" w:cs="Times New Roman"/>
          <w:sz w:val="28"/>
          <w:szCs w:val="32"/>
        </w:rPr>
        <w:t>为确保笔试工作安全顺利进行，现将备考及考试期间新冠肺炎疫情防控有关措施和要求告知如下，请所有参加考试的考生知悉、理解、配合和支持。</w:t>
      </w:r>
    </w:p>
    <w:p>
      <w:pPr>
        <w:pStyle w:val="11"/>
        <w:spacing w:line="560" w:lineRule="exact"/>
        <w:ind w:firstLine="560" w:firstLineChars="200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hint="eastAsia" w:ascii="Times New Roman" w:hAnsi="Times New Roman" w:eastAsia="华文仿宋" w:cs="Times New Roman"/>
          <w:sz w:val="28"/>
          <w:szCs w:val="32"/>
        </w:rPr>
        <w:t>一、考生应及时申领苏康码</w:t>
      </w:r>
      <w:r>
        <w:rPr>
          <w:rFonts w:ascii="Times New Roman" w:hAnsi="Times New Roman" w:eastAsia="华文仿宋" w:cs="Times New Roman"/>
          <w:sz w:val="28"/>
          <w:szCs w:val="32"/>
        </w:rPr>
        <w:t>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pStyle w:val="11"/>
        <w:spacing w:line="560" w:lineRule="exact"/>
        <w:ind w:firstLine="560" w:firstLineChars="200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hint="eastAsia" w:ascii="Times New Roman" w:hAnsi="Times New Roman" w:eastAsia="华文仿宋" w:cs="Times New Roman"/>
          <w:sz w:val="28"/>
          <w:szCs w:val="32"/>
        </w:rPr>
        <w:t>二、考试当天入场时，考生应提前准备好本人有效期内身份证原件、准考证，并出示“苏康码”。“苏康码”为绿码、现场测量体温＜</w:t>
      </w:r>
      <w:r>
        <w:rPr>
          <w:rFonts w:ascii="Times New Roman" w:hAnsi="Times New Roman" w:eastAsia="华文仿宋" w:cs="Times New Roman"/>
          <w:sz w:val="28"/>
          <w:szCs w:val="32"/>
        </w:rPr>
        <w:t>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pStyle w:val="11"/>
        <w:spacing w:line="560" w:lineRule="exact"/>
        <w:ind w:firstLine="560" w:firstLineChars="200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hint="eastAsia" w:ascii="Times New Roman" w:hAnsi="Times New Roman" w:eastAsia="华文仿宋" w:cs="Times New Roman"/>
          <w:sz w:val="28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pStyle w:val="11"/>
        <w:spacing w:line="560" w:lineRule="exact"/>
        <w:ind w:firstLine="560" w:firstLineChars="200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ascii="Times New Roman" w:hAnsi="Times New Roman" w:eastAsia="华文仿宋" w:cs="Times New Roman"/>
          <w:sz w:val="28"/>
          <w:szCs w:val="32"/>
        </w:rPr>
        <w:t>1. 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pStyle w:val="11"/>
        <w:spacing w:line="560" w:lineRule="exact"/>
        <w:ind w:firstLine="560" w:firstLineChars="200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ascii="Times New Roman" w:hAnsi="Times New Roman" w:eastAsia="华文仿宋" w:cs="Times New Roman"/>
          <w:sz w:val="28"/>
          <w:szCs w:val="32"/>
        </w:rPr>
        <w:t>2. 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pStyle w:val="11"/>
        <w:spacing w:line="560" w:lineRule="exact"/>
        <w:ind w:firstLine="560" w:firstLineChars="200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ascii="Times New Roman" w:hAnsi="Times New Roman" w:eastAsia="华文仿宋" w:cs="Times New Roman"/>
          <w:sz w:val="28"/>
          <w:szCs w:val="32"/>
        </w:rPr>
        <w:t>3. 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pStyle w:val="11"/>
        <w:spacing w:line="560" w:lineRule="exact"/>
        <w:ind w:firstLine="560" w:firstLineChars="200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hint="eastAsia" w:ascii="Times New Roman" w:hAnsi="Times New Roman" w:eastAsia="华文仿宋" w:cs="Times New Roman"/>
          <w:sz w:val="28"/>
          <w:szCs w:val="32"/>
        </w:rPr>
        <w:t>三、有下列情形之一的，应主动报告并配合相应疫情防控安排，不得参加考试：</w:t>
      </w:r>
    </w:p>
    <w:p>
      <w:pPr>
        <w:pStyle w:val="11"/>
        <w:spacing w:line="560" w:lineRule="exact"/>
        <w:ind w:firstLine="560" w:firstLineChars="200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ascii="Times New Roman" w:hAnsi="Times New Roman" w:eastAsia="华文仿宋" w:cs="Times New Roman"/>
          <w:sz w:val="28"/>
          <w:szCs w:val="32"/>
        </w:rPr>
        <w:t>1．不能现场出示本人当日“苏康码”绿码的；</w:t>
      </w:r>
    </w:p>
    <w:p>
      <w:pPr>
        <w:pStyle w:val="11"/>
        <w:spacing w:line="560" w:lineRule="exact"/>
        <w:ind w:firstLine="560" w:firstLineChars="200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ascii="Times New Roman" w:hAnsi="Times New Roman" w:eastAsia="华文仿宋" w:cs="Times New Roman"/>
          <w:sz w:val="28"/>
          <w:szCs w:val="32"/>
        </w:rPr>
        <w:t>2．仍在隔离治疗期的新冠肺炎确诊病例、疑似病例、无症状感染者以及隔离期未满的密切接触者；</w:t>
      </w:r>
    </w:p>
    <w:p>
      <w:pPr>
        <w:pStyle w:val="11"/>
        <w:spacing w:line="560" w:lineRule="exact"/>
        <w:ind w:firstLine="560" w:firstLineChars="200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ascii="Times New Roman" w:hAnsi="Times New Roman" w:eastAsia="华文仿宋" w:cs="Times New Roman"/>
          <w:sz w:val="28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pStyle w:val="11"/>
        <w:spacing w:line="560" w:lineRule="exact"/>
        <w:ind w:firstLine="560" w:firstLineChars="200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ascii="Times New Roman" w:hAnsi="Times New Roman" w:eastAsia="华文仿宋" w:cs="Times New Roman"/>
          <w:sz w:val="28"/>
          <w:szCs w:val="32"/>
        </w:rPr>
        <w:t>4．考试当天本人“苏康码”为绿码、现场测量体温≥37.3℃，且不能提供考试前7天内新冠病毒核酸检测阴性证明的。</w:t>
      </w:r>
    </w:p>
    <w:p>
      <w:pPr>
        <w:pStyle w:val="11"/>
        <w:spacing w:line="560" w:lineRule="exact"/>
        <w:ind w:firstLine="560" w:firstLineChars="200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hint="eastAsia" w:ascii="Times New Roman" w:hAnsi="Times New Roman" w:eastAsia="华文仿宋" w:cs="Times New Roman"/>
          <w:sz w:val="28"/>
          <w:szCs w:val="32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pStyle w:val="11"/>
        <w:spacing w:line="560" w:lineRule="exact"/>
        <w:ind w:firstLine="560" w:firstLineChars="200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hint="eastAsia" w:ascii="Times New Roman" w:hAnsi="Times New Roman" w:eastAsia="华文仿宋" w:cs="Times New Roman"/>
          <w:sz w:val="28"/>
          <w:szCs w:val="32"/>
        </w:rPr>
        <w:t>考生因发热等异常情况需要接受体温复测、排查流行病学史或需要转移到隔离考场而耽误的考试时间不予弥补。</w:t>
      </w:r>
    </w:p>
    <w:p>
      <w:pPr>
        <w:pStyle w:val="11"/>
        <w:spacing w:line="560" w:lineRule="exact"/>
        <w:ind w:firstLine="560" w:firstLineChars="200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hint="eastAsia" w:ascii="Times New Roman" w:hAnsi="Times New Roman" w:eastAsia="华文仿宋" w:cs="Times New Roman"/>
          <w:sz w:val="28"/>
          <w:szCs w:val="32"/>
        </w:rPr>
        <w:t>五、</w:t>
      </w:r>
      <w:r>
        <w:rPr>
          <w:rFonts w:ascii="Times New Roman" w:hAnsi="Times New Roman" w:eastAsia="华文仿宋" w:cs="Times New Roman"/>
          <w:sz w:val="28"/>
          <w:szCs w:val="32"/>
        </w:rPr>
        <w:t>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pStyle w:val="11"/>
        <w:spacing w:line="560" w:lineRule="exact"/>
        <w:ind w:firstLine="560" w:firstLineChars="200"/>
        <w:rPr>
          <w:rFonts w:ascii="Times New Roman" w:hAnsi="Times New Roman" w:eastAsia="华文仿宋" w:cs="Times New Roman"/>
          <w:sz w:val="28"/>
          <w:szCs w:val="32"/>
        </w:rPr>
      </w:pPr>
      <w:r>
        <w:rPr>
          <w:rFonts w:hint="eastAsia" w:ascii="Times New Roman" w:hAnsi="Times New Roman" w:eastAsia="华文仿宋" w:cs="Times New Roman"/>
          <w:sz w:val="28"/>
          <w:szCs w:val="32"/>
        </w:rPr>
        <w:t>请考生持续关注新冠肺炎疫情形势和我省防控最新要求，考前如有新的调整和新的要求，将另行告知。</w:t>
      </w:r>
    </w:p>
    <w:p>
      <w:pPr>
        <w:pStyle w:val="11"/>
        <w:spacing w:line="560" w:lineRule="exact"/>
        <w:ind w:firstLine="560" w:firstLineChars="200"/>
        <w:rPr>
          <w:rFonts w:ascii="Times New Roman" w:hAnsi="Times New Roman" w:eastAsia="华文仿宋" w:cs="Times New Roman"/>
          <w:sz w:val="28"/>
          <w:szCs w:val="32"/>
        </w:rPr>
      </w:pPr>
    </w:p>
    <w:p>
      <w:pPr>
        <w:pStyle w:val="11"/>
        <w:spacing w:line="560" w:lineRule="exact"/>
        <w:rPr>
          <w:rFonts w:ascii="Times New Roman" w:hAnsi="Times New Roman" w:eastAsia="华文仿宋" w:cs="Times New Roman"/>
          <w:sz w:val="28"/>
          <w:szCs w:val="32"/>
        </w:rPr>
      </w:pPr>
    </w:p>
    <w:p>
      <w:pPr>
        <w:pStyle w:val="11"/>
        <w:spacing w:line="560" w:lineRule="exact"/>
        <w:jc w:val="right"/>
        <w:rPr>
          <w:rFonts w:ascii="Times New Roman" w:hAnsi="Times New Roman" w:eastAsia="华文仿宋" w:cs="Times New Roman"/>
          <w:sz w:val="28"/>
          <w:szCs w:val="32"/>
        </w:rPr>
      </w:pPr>
      <w:r>
        <w:rPr>
          <w:rFonts w:ascii="Times New Roman" w:hAnsi="Times New Roman" w:eastAsia="华文仿宋" w:cs="Times New Roman"/>
          <w:sz w:val="28"/>
          <w:szCs w:val="32"/>
        </w:rPr>
        <w:t>                          </w:t>
      </w:r>
    </w:p>
    <w:p>
      <w:pPr>
        <w:pStyle w:val="11"/>
        <w:spacing w:line="560" w:lineRule="exact"/>
        <w:jc w:val="right"/>
        <w:rPr>
          <w:rFonts w:ascii="Times New Roman" w:hAnsi="Times New Roman" w:eastAsia="华文仿宋" w:cs="Times New Roman"/>
          <w:sz w:val="28"/>
          <w:szCs w:val="32"/>
        </w:rPr>
      </w:pPr>
      <w:r>
        <w:rPr>
          <w:rFonts w:hint="eastAsia" w:ascii="Times New Roman" w:hAnsi="Times New Roman" w:eastAsia="华文仿宋" w:cs="Times New Roman"/>
          <w:sz w:val="28"/>
          <w:szCs w:val="32"/>
          <w:lang w:eastAsia="zh-CN"/>
        </w:rPr>
        <w:t>江苏省港口集团有限公司</w:t>
      </w:r>
      <w:r>
        <w:rPr>
          <w:rFonts w:ascii="Times New Roman" w:hAnsi="Times New Roman" w:eastAsia="华文仿宋" w:cs="Times New Roman"/>
          <w:sz w:val="28"/>
          <w:szCs w:val="32"/>
        </w:rPr>
        <w:t>   </w:t>
      </w:r>
    </w:p>
    <w:p>
      <w:pPr>
        <w:pStyle w:val="11"/>
        <w:spacing w:line="560" w:lineRule="exact"/>
        <w:jc w:val="center"/>
        <w:rPr>
          <w:rFonts w:ascii="Times New Roman" w:hAnsi="Times New Roman" w:eastAsia="华文仿宋" w:cs="Times New Roman"/>
          <w:sz w:val="28"/>
          <w:szCs w:val="32"/>
        </w:rPr>
      </w:pPr>
      <w:r>
        <w:rPr>
          <w:rFonts w:hint="eastAsia" w:ascii="Times New Roman" w:hAnsi="Times New Roman" w:eastAsia="华文仿宋" w:cs="Times New Roman"/>
          <w:sz w:val="28"/>
          <w:szCs w:val="32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eastAsia="华文仿宋" w:cs="Times New Roman"/>
          <w:sz w:val="28"/>
          <w:szCs w:val="32"/>
        </w:rPr>
        <w:t>2021年</w:t>
      </w:r>
      <w:r>
        <w:rPr>
          <w:rFonts w:hint="eastAsia" w:ascii="Times New Roman" w:hAnsi="Times New Roman" w:eastAsia="华文仿宋" w:cs="Times New Roman"/>
          <w:sz w:val="28"/>
          <w:szCs w:val="32"/>
          <w:lang w:val="en-US" w:eastAsia="zh-CN"/>
        </w:rPr>
        <w:t>5</w:t>
      </w:r>
      <w:r>
        <w:rPr>
          <w:rFonts w:ascii="Times New Roman" w:hAnsi="Times New Roman" w:eastAsia="华文仿宋" w:cs="Times New Roman"/>
          <w:sz w:val="28"/>
          <w:szCs w:val="32"/>
        </w:rPr>
        <w:t>月</w:t>
      </w:r>
      <w:r>
        <w:rPr>
          <w:rFonts w:hint="eastAsia" w:ascii="Times New Roman" w:hAnsi="Times New Roman" w:eastAsia="华文仿宋" w:cs="Times New Roman"/>
          <w:sz w:val="28"/>
          <w:szCs w:val="32"/>
          <w:lang w:val="en-US" w:eastAsia="zh-CN"/>
        </w:rPr>
        <w:t>6</w:t>
      </w:r>
      <w:r>
        <w:rPr>
          <w:rFonts w:ascii="Times New Roman" w:hAnsi="Times New Roman" w:eastAsia="华文仿宋" w:cs="Times New Roman"/>
          <w:sz w:val="28"/>
          <w:szCs w:val="32"/>
        </w:rPr>
        <w:t>日</w:t>
      </w:r>
    </w:p>
    <w:p>
      <w:pPr>
        <w:pStyle w:val="11"/>
        <w:spacing w:line="560" w:lineRule="exact"/>
        <w:rPr>
          <w:rFonts w:ascii="Times New Roman" w:hAnsi="Times New Roman" w:eastAsia="华文仿宋" w:cs="Times New Roman"/>
          <w:sz w:val="28"/>
          <w:szCs w:val="32"/>
        </w:rPr>
      </w:pPr>
    </w:p>
    <w:p>
      <w:pPr>
        <w:pStyle w:val="11"/>
        <w:spacing w:line="560" w:lineRule="exact"/>
        <w:jc w:val="right"/>
        <w:rPr>
          <w:rFonts w:hint="eastAsia" w:ascii="Times New Roman" w:hAnsi="Times New Roman" w:eastAsia="华文仿宋" w:cs="Times New Roman"/>
          <w:sz w:val="28"/>
          <w:szCs w:val="32"/>
        </w:rPr>
      </w:pPr>
      <w:r>
        <w:rPr>
          <w:rFonts w:ascii="Times New Roman" w:hAnsi="Times New Roman" w:eastAsia="华文仿宋" w:cs="Times New Roman"/>
          <w:sz w:val="28"/>
          <w:szCs w:val="32"/>
        </w:rPr>
        <w:t>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39"/>
    <w:rsid w:val="0000487E"/>
    <w:rsid w:val="000210D1"/>
    <w:rsid w:val="000815FD"/>
    <w:rsid w:val="000A5420"/>
    <w:rsid w:val="001130DF"/>
    <w:rsid w:val="00133BE6"/>
    <w:rsid w:val="001C4739"/>
    <w:rsid w:val="00216C26"/>
    <w:rsid w:val="002457EB"/>
    <w:rsid w:val="002954D4"/>
    <w:rsid w:val="002F5B83"/>
    <w:rsid w:val="00310661"/>
    <w:rsid w:val="003F0939"/>
    <w:rsid w:val="003F6139"/>
    <w:rsid w:val="004216BA"/>
    <w:rsid w:val="0042332C"/>
    <w:rsid w:val="00427431"/>
    <w:rsid w:val="00485943"/>
    <w:rsid w:val="004B2859"/>
    <w:rsid w:val="004D3FAB"/>
    <w:rsid w:val="004F52F1"/>
    <w:rsid w:val="00590DE3"/>
    <w:rsid w:val="005A5F42"/>
    <w:rsid w:val="005E31D1"/>
    <w:rsid w:val="00623D4B"/>
    <w:rsid w:val="0062478A"/>
    <w:rsid w:val="006870E4"/>
    <w:rsid w:val="006F0458"/>
    <w:rsid w:val="007140A4"/>
    <w:rsid w:val="007228CD"/>
    <w:rsid w:val="007C223B"/>
    <w:rsid w:val="007D51A3"/>
    <w:rsid w:val="0080669F"/>
    <w:rsid w:val="00850CBC"/>
    <w:rsid w:val="0089611B"/>
    <w:rsid w:val="008B1D7A"/>
    <w:rsid w:val="00934592"/>
    <w:rsid w:val="00981C88"/>
    <w:rsid w:val="00A81B48"/>
    <w:rsid w:val="00B35406"/>
    <w:rsid w:val="00BE4987"/>
    <w:rsid w:val="00C941E6"/>
    <w:rsid w:val="00D5160B"/>
    <w:rsid w:val="00ED4390"/>
    <w:rsid w:val="00F12A4D"/>
    <w:rsid w:val="00FD0AA4"/>
    <w:rsid w:val="02011004"/>
    <w:rsid w:val="0A9E58AF"/>
    <w:rsid w:val="27452AB4"/>
    <w:rsid w:val="487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pczt"/>
    <w:basedOn w:val="7"/>
    <w:qFormat/>
    <w:uiPriority w:val="0"/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</Words>
  <Characters>1445</Characters>
  <Lines>12</Lines>
  <Paragraphs>3</Paragraphs>
  <TotalTime>2</TotalTime>
  <ScaleCrop>false</ScaleCrop>
  <LinksUpToDate>false</LinksUpToDate>
  <CharactersWithSpaces>1695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2021-02-22T00:32:00Z</dcterms:created>
  <dc:creator>祁齐</dc:creator>
  <cp:lastModifiedBy>赵娟</cp:lastModifiedBy>
  <dcterms:modified xsi:type="dcterms:W3CDTF">2021-05-06T08:38:32Z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