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0" w:rsidRPr="00406635" w:rsidRDefault="00D219D0">
      <w:pPr>
        <w:adjustRightInd w:val="0"/>
        <w:snapToGrid w:val="0"/>
        <w:spacing w:line="560" w:lineRule="exact"/>
        <w:rPr>
          <w:rFonts w:ascii="仿宋_GB2312" w:eastAsia="仿宋_GB2312" w:hAnsi="新宋体"/>
          <w:color w:val="000000"/>
          <w:sz w:val="32"/>
          <w:szCs w:val="32"/>
        </w:rPr>
      </w:pPr>
      <w:r w:rsidRPr="00406635">
        <w:rPr>
          <w:rFonts w:ascii="仿宋_GB2312" w:eastAsia="仿宋_GB2312" w:hAnsi="新宋体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新宋体" w:cs="仿宋_GB2312"/>
          <w:color w:val="000000"/>
          <w:sz w:val="32"/>
          <w:szCs w:val="32"/>
        </w:rPr>
        <w:t>1</w:t>
      </w:r>
      <w:r w:rsidRPr="00406635">
        <w:rPr>
          <w:rFonts w:ascii="仿宋_GB2312" w:eastAsia="仿宋_GB2312" w:hAnsi="新宋体" w:cs="仿宋_GB2312"/>
          <w:color w:val="000000"/>
          <w:sz w:val="32"/>
          <w:szCs w:val="32"/>
        </w:rPr>
        <w:t>:</w:t>
      </w:r>
    </w:p>
    <w:p w:rsidR="00D219D0" w:rsidRPr="00406635" w:rsidRDefault="00D219D0" w:rsidP="009961B2">
      <w:pPr>
        <w:adjustRightInd w:val="0"/>
        <w:snapToGrid w:val="0"/>
        <w:spacing w:line="560" w:lineRule="exact"/>
        <w:jc w:val="center"/>
        <w:rPr>
          <w:rFonts w:ascii="新宋体" w:eastAsia="新宋体" w:hAnsi="新宋体"/>
          <w:b/>
          <w:bCs/>
          <w:color w:val="000000"/>
          <w:sz w:val="40"/>
          <w:szCs w:val="40"/>
        </w:rPr>
      </w:pPr>
      <w:r w:rsidRPr="00406635">
        <w:rPr>
          <w:rFonts w:ascii="新宋体" w:eastAsia="新宋体" w:hAnsi="新宋体" w:cs="新宋体" w:hint="eastAsia"/>
          <w:b/>
          <w:bCs/>
          <w:color w:val="000000"/>
          <w:sz w:val="40"/>
          <w:szCs w:val="40"/>
        </w:rPr>
        <w:t>佛山市三水区人民医院</w:t>
      </w:r>
      <w:r w:rsidRPr="00406635">
        <w:rPr>
          <w:rFonts w:ascii="新宋体" w:eastAsia="新宋体" w:hAnsi="新宋体" w:cs="新宋体"/>
          <w:b/>
          <w:bCs/>
          <w:color w:val="000000"/>
          <w:sz w:val="40"/>
          <w:szCs w:val="40"/>
        </w:rPr>
        <w:t>2021</w:t>
      </w:r>
      <w:r w:rsidRPr="00406635">
        <w:rPr>
          <w:rFonts w:ascii="新宋体" w:eastAsia="新宋体" w:hAnsi="新宋体" w:cs="新宋体" w:hint="eastAsia"/>
          <w:b/>
          <w:bCs/>
          <w:color w:val="000000"/>
          <w:sz w:val="40"/>
          <w:szCs w:val="40"/>
        </w:rPr>
        <w:t>年第一次合同制</w:t>
      </w:r>
    </w:p>
    <w:p w:rsidR="00D219D0" w:rsidRPr="00406635" w:rsidRDefault="00D219D0" w:rsidP="009961B2">
      <w:pPr>
        <w:adjustRightInd w:val="0"/>
        <w:snapToGrid w:val="0"/>
        <w:spacing w:line="560" w:lineRule="exact"/>
        <w:jc w:val="center"/>
        <w:rPr>
          <w:rFonts w:ascii="新宋体" w:eastAsia="新宋体" w:hAnsi="新宋体"/>
          <w:b/>
          <w:bCs/>
          <w:color w:val="000000"/>
          <w:sz w:val="40"/>
          <w:szCs w:val="40"/>
        </w:rPr>
      </w:pPr>
      <w:r w:rsidRPr="00406635">
        <w:rPr>
          <w:rFonts w:ascii="新宋体" w:eastAsia="新宋体" w:hAnsi="新宋体" w:cs="新宋体" w:hint="eastAsia"/>
          <w:b/>
          <w:bCs/>
          <w:color w:val="000000"/>
          <w:sz w:val="40"/>
          <w:szCs w:val="40"/>
        </w:rPr>
        <w:t>工作人员招聘职位一览表</w:t>
      </w:r>
    </w:p>
    <w:p w:rsidR="00D219D0" w:rsidRPr="00406635" w:rsidRDefault="00D219D0" w:rsidP="009961B2">
      <w:pPr>
        <w:adjustRightInd w:val="0"/>
        <w:snapToGrid w:val="0"/>
        <w:spacing w:line="300" w:lineRule="exact"/>
        <w:jc w:val="center"/>
        <w:rPr>
          <w:rFonts w:ascii="新宋体" w:eastAsia="新宋体" w:hAnsi="新宋体"/>
          <w:b/>
          <w:bCs/>
          <w:color w:val="000000"/>
          <w:sz w:val="40"/>
          <w:szCs w:val="40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106"/>
        <w:gridCol w:w="742"/>
        <w:gridCol w:w="1177"/>
        <w:gridCol w:w="769"/>
        <w:gridCol w:w="2055"/>
        <w:gridCol w:w="790"/>
        <w:gridCol w:w="3353"/>
      </w:tblGrid>
      <w:tr w:rsidR="00D219D0" w:rsidRPr="00406635">
        <w:trPr>
          <w:cantSplit/>
          <w:trHeight w:val="715"/>
          <w:tblHeader/>
          <w:jc w:val="center"/>
        </w:trPr>
        <w:tc>
          <w:tcPr>
            <w:tcW w:w="730" w:type="dxa"/>
            <w:vAlign w:val="center"/>
          </w:tcPr>
          <w:p w:rsidR="00D219D0" w:rsidRPr="00406635" w:rsidRDefault="00D219D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6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  <w:r w:rsidRPr="00406635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742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77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  <w:r w:rsidRPr="00406635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769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55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90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招考</w:t>
            </w:r>
            <w:r w:rsidRPr="00406635"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对象</w:t>
            </w:r>
          </w:p>
        </w:tc>
        <w:tc>
          <w:tcPr>
            <w:tcW w:w="3353" w:type="dxa"/>
            <w:vAlign w:val="center"/>
          </w:tcPr>
          <w:p w:rsidR="00D219D0" w:rsidRPr="00406635" w:rsidRDefault="00D219D0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663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 w:rsidR="00D219D0" w:rsidRPr="00406635">
        <w:trPr>
          <w:trHeight w:val="826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儿科医师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儿科学（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A100202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727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心血管内科医师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内科学（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Style w:val="font01"/>
                <w:rFonts w:ascii="仿宋_GB2312" w:eastAsia="仿宋_GB2312" w:hAnsi="仿宋_GB2312" w:cs="仿宋_GB2312" w:hint="eastAsia"/>
              </w:rPr>
              <w:t>周岁以下；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</w:t>
            </w:r>
            <w:r w:rsidRPr="00406635">
              <w:rPr>
                <w:rStyle w:val="font01"/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D219D0" w:rsidRPr="00406635">
        <w:trPr>
          <w:trHeight w:val="727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急诊科医师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急诊医学（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A100218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A5502F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795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口腔科医师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口腔临床医学（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A100302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）、口腔医学（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B100601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手足整形外科医师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外科学（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A100210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A6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神经内科介入医师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内科学（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A7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康复医学科医师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康复医学与理疗学（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A100215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70DC9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A8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麻醉科医师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麻醉学（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A100217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）、麻醉学（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B100302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A5502F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A9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超声科医师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影像医学与核医学（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A100207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）、医学影像学（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B100303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C94184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周岁以下；具有超声专业住培合格证（或在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A10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病理科医师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病理学与病理生理学（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A100104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）、临床医学（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B100301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A5502F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周岁以下；具有住培合格证（或在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2021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年内获得住培合格证）或中级以上职称。</w:t>
            </w:r>
          </w:p>
        </w:tc>
      </w:tr>
      <w:tr w:rsidR="00D219D0" w:rsidRPr="00406635">
        <w:trPr>
          <w:trHeight w:val="817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医学影像技师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医学影像技术（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B100403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A5502F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周岁以下。</w:t>
            </w:r>
          </w:p>
        </w:tc>
      </w:tr>
      <w:tr w:rsidR="00D219D0" w:rsidRPr="00406635">
        <w:trPr>
          <w:trHeight w:val="842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康复治疗学（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B100405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A5502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A5502F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35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周岁以下，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需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具有技师以上职称及三甲医院工作经验。</w:t>
            </w:r>
          </w:p>
        </w:tc>
      </w:tr>
      <w:tr w:rsidR="00D219D0" w:rsidRPr="00406635">
        <w:trPr>
          <w:trHeight w:val="1088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学士以上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护理学（Ａ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100209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）、护理学（Ｂ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100501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810E58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身高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156cm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以上，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周岁以下。</w:t>
            </w:r>
          </w:p>
        </w:tc>
      </w:tr>
      <w:tr w:rsidR="00D219D0" w:rsidRPr="00406635">
        <w:trPr>
          <w:trHeight w:val="630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护理学（Ａ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100209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）、护理学（Ｂ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100501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护理（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C100401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）、助产（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C100402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810E58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身高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156cm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以上，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周岁以下。社会人员需具有护理执业资质。</w:t>
            </w:r>
          </w:p>
        </w:tc>
      </w:tr>
      <w:tr w:rsidR="00D219D0" w:rsidRPr="00406635">
        <w:trPr>
          <w:trHeight w:val="1169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护士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大专以上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护理学（Ａ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100209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）、护理学（Ｂ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100501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护理（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C100401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）、助产（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C100402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社会人员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810E58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身高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156cm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以上，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周岁以下。需具有护理执业资质及三甲医院工作经验。</w:t>
            </w:r>
          </w:p>
        </w:tc>
      </w:tr>
      <w:tr w:rsidR="00D219D0" w:rsidRPr="00406635">
        <w:trPr>
          <w:trHeight w:val="1224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总务科（基建组）工作人员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土木工程（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B081101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810E58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810E58">
            <w:pPr>
              <w:widowControl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219D0" w:rsidRPr="00406635">
        <w:trPr>
          <w:trHeight w:val="1129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信息工程师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计算机科学与技术（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B080901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）、软件工程（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B080902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）、网络工程（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B080903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）、电子与计算机工程（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B080909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）、电子信息工程（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B080701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）、信息工程（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B080706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）、信息管理与信息系统（</w:t>
            </w: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B120102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D63BF5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30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</w:t>
            </w: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D219D0" w:rsidRPr="00406635">
        <w:trPr>
          <w:trHeight w:val="834"/>
          <w:jc w:val="center"/>
        </w:trPr>
        <w:tc>
          <w:tcPr>
            <w:tcW w:w="730" w:type="dxa"/>
            <w:vAlign w:val="center"/>
          </w:tcPr>
          <w:p w:rsidR="00D219D0" w:rsidRPr="00406635" w:rsidRDefault="00D219D0" w:rsidP="00C70DC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106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司机</w:t>
            </w:r>
          </w:p>
        </w:tc>
        <w:tc>
          <w:tcPr>
            <w:tcW w:w="742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69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055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90" w:type="dxa"/>
            <w:vAlign w:val="center"/>
          </w:tcPr>
          <w:p w:rsidR="00D219D0" w:rsidRPr="00406635" w:rsidRDefault="00D219D0" w:rsidP="00D63BF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353" w:type="dxa"/>
            <w:vAlign w:val="center"/>
          </w:tcPr>
          <w:p w:rsidR="00D219D0" w:rsidRPr="00406635" w:rsidRDefault="00D219D0" w:rsidP="00D63BF5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0"/>
                <w:szCs w:val="20"/>
              </w:rPr>
            </w:pP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40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周岁以下；具有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A1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类驾驶资质及三甲医院</w:t>
            </w:r>
            <w:r w:rsidRPr="00406635"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  <w:r w:rsidRPr="00406635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年以上工作经验。</w:t>
            </w:r>
          </w:p>
        </w:tc>
      </w:tr>
      <w:tr w:rsidR="00D219D0" w:rsidRPr="00406635">
        <w:trPr>
          <w:trHeight w:val="475"/>
          <w:jc w:val="center"/>
        </w:trPr>
        <w:tc>
          <w:tcPr>
            <w:tcW w:w="1836" w:type="dxa"/>
            <w:gridSpan w:val="2"/>
            <w:vAlign w:val="center"/>
          </w:tcPr>
          <w:p w:rsidR="00D219D0" w:rsidRPr="00406635" w:rsidRDefault="00D219D0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 w:hint="eastAsia"/>
                <w:color w:val="000000"/>
              </w:rPr>
              <w:t>合计</w:t>
            </w:r>
          </w:p>
        </w:tc>
        <w:tc>
          <w:tcPr>
            <w:tcW w:w="8886" w:type="dxa"/>
            <w:gridSpan w:val="6"/>
            <w:vAlign w:val="center"/>
          </w:tcPr>
          <w:p w:rsidR="00D219D0" w:rsidRPr="00406635" w:rsidRDefault="00D219D0">
            <w:pPr>
              <w:jc w:val="center"/>
              <w:rPr>
                <w:rFonts w:ascii="仿宋_GB2312" w:eastAsia="仿宋_GB2312" w:hAnsi="仿宋_GB2312"/>
                <w:color w:val="000000"/>
              </w:rPr>
            </w:pPr>
            <w:r w:rsidRPr="00406635">
              <w:rPr>
                <w:rFonts w:ascii="仿宋_GB2312" w:eastAsia="仿宋_GB2312" w:hAnsi="仿宋_GB2312" w:cs="仿宋_GB2312"/>
                <w:color w:val="000000"/>
              </w:rPr>
              <w:t>95</w:t>
            </w:r>
          </w:p>
        </w:tc>
      </w:tr>
    </w:tbl>
    <w:p w:rsidR="00D219D0" w:rsidRPr="00406635" w:rsidRDefault="00D219D0" w:rsidP="0015148B">
      <w:pPr>
        <w:spacing w:beforeLines="50"/>
        <w:rPr>
          <w:color w:val="000000"/>
        </w:rPr>
      </w:pPr>
      <w:r w:rsidRPr="00406635">
        <w:rPr>
          <w:rFonts w:cs="宋体" w:hint="eastAsia"/>
          <w:color w:val="000000"/>
        </w:rPr>
        <w:t>说明：</w:t>
      </w:r>
      <w:r w:rsidRPr="00406635">
        <w:rPr>
          <w:color w:val="000000"/>
        </w:rPr>
        <w:t>1</w:t>
      </w:r>
      <w:r w:rsidRPr="00406635">
        <w:rPr>
          <w:rFonts w:cs="宋体" w:hint="eastAsia"/>
          <w:color w:val="000000"/>
        </w:rPr>
        <w:t>、应届毕业生为</w:t>
      </w:r>
      <w:r w:rsidRPr="00406635">
        <w:rPr>
          <w:color w:val="000000"/>
        </w:rPr>
        <w:t>2021</w:t>
      </w:r>
      <w:r w:rsidRPr="00406635">
        <w:rPr>
          <w:rFonts w:cs="宋体" w:hint="eastAsia"/>
          <w:color w:val="000000"/>
        </w:rPr>
        <w:t>年毕业的</w:t>
      </w:r>
      <w:r>
        <w:rPr>
          <w:rFonts w:cs="宋体" w:hint="eastAsia"/>
          <w:color w:val="000000"/>
        </w:rPr>
        <w:t>普通</w:t>
      </w:r>
      <w:r w:rsidRPr="00406635">
        <w:rPr>
          <w:rFonts w:cs="宋体" w:hint="eastAsia"/>
          <w:color w:val="000000"/>
        </w:rPr>
        <w:t>高等院校毕业生；</w:t>
      </w:r>
    </w:p>
    <w:p w:rsidR="00D219D0" w:rsidRPr="00406635" w:rsidRDefault="00D219D0">
      <w:pPr>
        <w:rPr>
          <w:color w:val="000000"/>
        </w:rPr>
      </w:pPr>
      <w:r w:rsidRPr="00406635">
        <w:rPr>
          <w:color w:val="000000"/>
        </w:rPr>
        <w:t xml:space="preserve">      2</w:t>
      </w:r>
      <w:r w:rsidRPr="00406635">
        <w:rPr>
          <w:rFonts w:cs="宋体" w:hint="eastAsia"/>
          <w:color w:val="000000"/>
        </w:rPr>
        <w:t>、社会人员指除应届毕业生外已取得国家承认学历的人员；</w:t>
      </w:r>
    </w:p>
    <w:p w:rsidR="00D219D0" w:rsidRPr="00406635" w:rsidRDefault="00D219D0">
      <w:pPr>
        <w:rPr>
          <w:color w:val="000000"/>
        </w:rPr>
      </w:pPr>
      <w:r w:rsidRPr="00406635">
        <w:rPr>
          <w:color w:val="000000"/>
        </w:rPr>
        <w:t xml:space="preserve">      3</w:t>
      </w:r>
      <w:r w:rsidRPr="00406635">
        <w:rPr>
          <w:rFonts w:cs="宋体" w:hint="eastAsia"/>
          <w:color w:val="000000"/>
        </w:rPr>
        <w:t>、年龄及工作年限计算截止时间为接受报名的首日；</w:t>
      </w:r>
    </w:p>
    <w:p w:rsidR="00D219D0" w:rsidRPr="00406635" w:rsidRDefault="00D219D0">
      <w:pPr>
        <w:rPr>
          <w:color w:val="000000"/>
        </w:rPr>
      </w:pPr>
      <w:r w:rsidRPr="00406635">
        <w:rPr>
          <w:color w:val="000000"/>
        </w:rPr>
        <w:t xml:space="preserve">      4</w:t>
      </w:r>
      <w:r w:rsidRPr="00406635">
        <w:rPr>
          <w:rFonts w:cs="宋体" w:hint="eastAsia"/>
          <w:color w:val="000000"/>
        </w:rPr>
        <w:t>、已报考相关执业资质且已知悉成绩合格者视为具备相关执业资质，但需出示考试机构提供的有效成绩打印书。</w:t>
      </w:r>
    </w:p>
    <w:p w:rsidR="00D219D0" w:rsidRPr="00E768FA" w:rsidRDefault="00D219D0" w:rsidP="00AE5E09">
      <w:pPr>
        <w:ind w:firstLineChars="300" w:firstLine="31680"/>
        <w:rPr>
          <w:color w:val="000000"/>
        </w:rPr>
      </w:pPr>
      <w:r w:rsidRPr="00406635">
        <w:rPr>
          <w:color w:val="000000"/>
        </w:rPr>
        <w:t>5</w:t>
      </w:r>
      <w:r w:rsidRPr="00406635">
        <w:rPr>
          <w:rFonts w:cs="宋体" w:hint="eastAsia"/>
          <w:color w:val="000000"/>
        </w:rPr>
        <w:t>、本表中涉及“以上”、“以下”等表述均包含本级基数。</w:t>
      </w:r>
    </w:p>
    <w:p w:rsidR="00D219D0" w:rsidRPr="00E768FA" w:rsidRDefault="00D219D0" w:rsidP="00C52451">
      <w:pPr>
        <w:adjustRightInd w:val="0"/>
        <w:snapToGrid w:val="0"/>
        <w:spacing w:line="14" w:lineRule="exact"/>
        <w:rPr>
          <w:color w:val="000000"/>
        </w:rPr>
      </w:pPr>
    </w:p>
    <w:sectPr w:rsidR="00D219D0" w:rsidRPr="00E768FA" w:rsidSect="00161114">
      <w:headerReference w:type="default" r:id="rId6"/>
      <w:footerReference w:type="default" r:id="rId7"/>
      <w:pgSz w:w="11907" w:h="16840"/>
      <w:pgMar w:top="1418" w:right="1588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D0" w:rsidRDefault="00D219D0">
      <w:r>
        <w:separator/>
      </w:r>
    </w:p>
  </w:endnote>
  <w:endnote w:type="continuationSeparator" w:id="1">
    <w:p w:rsidR="00D219D0" w:rsidRDefault="00D2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D0" w:rsidRDefault="00D219D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219D0" w:rsidRDefault="00D219D0" w:rsidP="00C524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D0" w:rsidRDefault="00D219D0">
      <w:r>
        <w:separator/>
      </w:r>
    </w:p>
  </w:footnote>
  <w:footnote w:type="continuationSeparator" w:id="1">
    <w:p w:rsidR="00D219D0" w:rsidRDefault="00D21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D0" w:rsidRDefault="00D219D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37B"/>
    <w:rsid w:val="00015FA9"/>
    <w:rsid w:val="000257C8"/>
    <w:rsid w:val="00034A62"/>
    <w:rsid w:val="00034E9B"/>
    <w:rsid w:val="00035002"/>
    <w:rsid w:val="000409D6"/>
    <w:rsid w:val="0004640D"/>
    <w:rsid w:val="000637C2"/>
    <w:rsid w:val="000772BB"/>
    <w:rsid w:val="00090576"/>
    <w:rsid w:val="000B51DF"/>
    <w:rsid w:val="000D00E0"/>
    <w:rsid w:val="000D5B6D"/>
    <w:rsid w:val="000F031A"/>
    <w:rsid w:val="000F32F5"/>
    <w:rsid w:val="000F4BC9"/>
    <w:rsid w:val="00110AFE"/>
    <w:rsid w:val="001402EB"/>
    <w:rsid w:val="00142EC6"/>
    <w:rsid w:val="001443A8"/>
    <w:rsid w:val="0014576A"/>
    <w:rsid w:val="00150BBF"/>
    <w:rsid w:val="0015148B"/>
    <w:rsid w:val="001541A1"/>
    <w:rsid w:val="00161114"/>
    <w:rsid w:val="00173EA4"/>
    <w:rsid w:val="00177D83"/>
    <w:rsid w:val="0019609C"/>
    <w:rsid w:val="001A5841"/>
    <w:rsid w:val="001B17A8"/>
    <w:rsid w:val="001B56C2"/>
    <w:rsid w:val="001C1ACE"/>
    <w:rsid w:val="001D4C9D"/>
    <w:rsid w:val="001E7115"/>
    <w:rsid w:val="00201422"/>
    <w:rsid w:val="00201461"/>
    <w:rsid w:val="002123C4"/>
    <w:rsid w:val="002135F5"/>
    <w:rsid w:val="0022221D"/>
    <w:rsid w:val="0022458D"/>
    <w:rsid w:val="00230454"/>
    <w:rsid w:val="00231E0F"/>
    <w:rsid w:val="00237086"/>
    <w:rsid w:val="00240B95"/>
    <w:rsid w:val="00242605"/>
    <w:rsid w:val="002561BC"/>
    <w:rsid w:val="002615CC"/>
    <w:rsid w:val="00261CD0"/>
    <w:rsid w:val="00264FA2"/>
    <w:rsid w:val="0026624E"/>
    <w:rsid w:val="00271F2D"/>
    <w:rsid w:val="00272A73"/>
    <w:rsid w:val="002758BA"/>
    <w:rsid w:val="002764D3"/>
    <w:rsid w:val="0028337B"/>
    <w:rsid w:val="002925DC"/>
    <w:rsid w:val="0029542D"/>
    <w:rsid w:val="002A11E1"/>
    <w:rsid w:val="002A1EB7"/>
    <w:rsid w:val="002A48A8"/>
    <w:rsid w:val="002B1E80"/>
    <w:rsid w:val="002B5E5D"/>
    <w:rsid w:val="002B7800"/>
    <w:rsid w:val="002D0CE2"/>
    <w:rsid w:val="002D2FCD"/>
    <w:rsid w:val="002D33C3"/>
    <w:rsid w:val="002E0C68"/>
    <w:rsid w:val="002E183B"/>
    <w:rsid w:val="002E327C"/>
    <w:rsid w:val="002E5F37"/>
    <w:rsid w:val="002E6D9A"/>
    <w:rsid w:val="002F3ED2"/>
    <w:rsid w:val="00300D28"/>
    <w:rsid w:val="00314D11"/>
    <w:rsid w:val="00315E91"/>
    <w:rsid w:val="00316A53"/>
    <w:rsid w:val="00317A24"/>
    <w:rsid w:val="0032483F"/>
    <w:rsid w:val="0033101F"/>
    <w:rsid w:val="003474BD"/>
    <w:rsid w:val="00347E34"/>
    <w:rsid w:val="00356F30"/>
    <w:rsid w:val="00375579"/>
    <w:rsid w:val="003B15A3"/>
    <w:rsid w:val="003B4677"/>
    <w:rsid w:val="003B5B50"/>
    <w:rsid w:val="00404202"/>
    <w:rsid w:val="00406635"/>
    <w:rsid w:val="00411377"/>
    <w:rsid w:val="00424F9A"/>
    <w:rsid w:val="00431D3A"/>
    <w:rsid w:val="00434C8E"/>
    <w:rsid w:val="004405BC"/>
    <w:rsid w:val="004421FD"/>
    <w:rsid w:val="00445055"/>
    <w:rsid w:val="004515AF"/>
    <w:rsid w:val="0045794D"/>
    <w:rsid w:val="0046340F"/>
    <w:rsid w:val="00463AEA"/>
    <w:rsid w:val="00464601"/>
    <w:rsid w:val="00466BA0"/>
    <w:rsid w:val="00475160"/>
    <w:rsid w:val="00476A3A"/>
    <w:rsid w:val="00482C2C"/>
    <w:rsid w:val="00484D90"/>
    <w:rsid w:val="004A42F4"/>
    <w:rsid w:val="004A45EB"/>
    <w:rsid w:val="004A4809"/>
    <w:rsid w:val="004B26B0"/>
    <w:rsid w:val="004D275A"/>
    <w:rsid w:val="004D428F"/>
    <w:rsid w:val="004D71C3"/>
    <w:rsid w:val="004E1A6B"/>
    <w:rsid w:val="004E7AF7"/>
    <w:rsid w:val="00513567"/>
    <w:rsid w:val="00513E6D"/>
    <w:rsid w:val="005315D8"/>
    <w:rsid w:val="00536643"/>
    <w:rsid w:val="00544635"/>
    <w:rsid w:val="00552181"/>
    <w:rsid w:val="005551F9"/>
    <w:rsid w:val="00560A54"/>
    <w:rsid w:val="0057108A"/>
    <w:rsid w:val="00574ACB"/>
    <w:rsid w:val="00585AFE"/>
    <w:rsid w:val="0058604E"/>
    <w:rsid w:val="00594BA5"/>
    <w:rsid w:val="005A1000"/>
    <w:rsid w:val="005A4B2C"/>
    <w:rsid w:val="005A4E53"/>
    <w:rsid w:val="005C1453"/>
    <w:rsid w:val="005C2D1E"/>
    <w:rsid w:val="005C4B5C"/>
    <w:rsid w:val="005C5B0E"/>
    <w:rsid w:val="005D64FA"/>
    <w:rsid w:val="005E5526"/>
    <w:rsid w:val="005E6CF7"/>
    <w:rsid w:val="005F58DD"/>
    <w:rsid w:val="00601E43"/>
    <w:rsid w:val="00613C63"/>
    <w:rsid w:val="00625F29"/>
    <w:rsid w:val="006264AC"/>
    <w:rsid w:val="00635D9A"/>
    <w:rsid w:val="00647E66"/>
    <w:rsid w:val="006646F8"/>
    <w:rsid w:val="0066603C"/>
    <w:rsid w:val="00671F4A"/>
    <w:rsid w:val="0067272B"/>
    <w:rsid w:val="00672F97"/>
    <w:rsid w:val="006A09FA"/>
    <w:rsid w:val="006A139D"/>
    <w:rsid w:val="006A6BF8"/>
    <w:rsid w:val="006C3365"/>
    <w:rsid w:val="006D12F0"/>
    <w:rsid w:val="006F04D4"/>
    <w:rsid w:val="006F57D9"/>
    <w:rsid w:val="00710AC2"/>
    <w:rsid w:val="0071383A"/>
    <w:rsid w:val="00716FF4"/>
    <w:rsid w:val="007170DC"/>
    <w:rsid w:val="007304ED"/>
    <w:rsid w:val="00732C8D"/>
    <w:rsid w:val="00745647"/>
    <w:rsid w:val="00745EC2"/>
    <w:rsid w:val="00751AA6"/>
    <w:rsid w:val="00763250"/>
    <w:rsid w:val="00763F2F"/>
    <w:rsid w:val="00774D2B"/>
    <w:rsid w:val="00785D9E"/>
    <w:rsid w:val="007874DB"/>
    <w:rsid w:val="007929BE"/>
    <w:rsid w:val="007A057A"/>
    <w:rsid w:val="007A3D31"/>
    <w:rsid w:val="007B37F4"/>
    <w:rsid w:val="007C3ECD"/>
    <w:rsid w:val="007D44DE"/>
    <w:rsid w:val="007F7E2D"/>
    <w:rsid w:val="008058BC"/>
    <w:rsid w:val="00810E58"/>
    <w:rsid w:val="00815FF8"/>
    <w:rsid w:val="0081604B"/>
    <w:rsid w:val="008258AD"/>
    <w:rsid w:val="00852F81"/>
    <w:rsid w:val="008654A8"/>
    <w:rsid w:val="00873F55"/>
    <w:rsid w:val="00882604"/>
    <w:rsid w:val="0088437F"/>
    <w:rsid w:val="008B0512"/>
    <w:rsid w:val="008B5A40"/>
    <w:rsid w:val="008B61B8"/>
    <w:rsid w:val="008D4AA6"/>
    <w:rsid w:val="008E1942"/>
    <w:rsid w:val="009058CA"/>
    <w:rsid w:val="00907338"/>
    <w:rsid w:val="00907BAB"/>
    <w:rsid w:val="00915232"/>
    <w:rsid w:val="0092167A"/>
    <w:rsid w:val="00921B4A"/>
    <w:rsid w:val="009318FD"/>
    <w:rsid w:val="00932B52"/>
    <w:rsid w:val="00933110"/>
    <w:rsid w:val="009338A1"/>
    <w:rsid w:val="00935494"/>
    <w:rsid w:val="009362BF"/>
    <w:rsid w:val="00944CC8"/>
    <w:rsid w:val="00952798"/>
    <w:rsid w:val="00960F23"/>
    <w:rsid w:val="00975F63"/>
    <w:rsid w:val="00994994"/>
    <w:rsid w:val="00995C9F"/>
    <w:rsid w:val="009961B2"/>
    <w:rsid w:val="00996420"/>
    <w:rsid w:val="00996D30"/>
    <w:rsid w:val="009B051C"/>
    <w:rsid w:val="009B61C0"/>
    <w:rsid w:val="009C258A"/>
    <w:rsid w:val="009D6FEB"/>
    <w:rsid w:val="009E4847"/>
    <w:rsid w:val="009E79F3"/>
    <w:rsid w:val="00A00BEC"/>
    <w:rsid w:val="00A13AED"/>
    <w:rsid w:val="00A223A6"/>
    <w:rsid w:val="00A229BE"/>
    <w:rsid w:val="00A2556C"/>
    <w:rsid w:val="00A369E7"/>
    <w:rsid w:val="00A43D4C"/>
    <w:rsid w:val="00A51038"/>
    <w:rsid w:val="00A541FB"/>
    <w:rsid w:val="00A5502F"/>
    <w:rsid w:val="00A555A5"/>
    <w:rsid w:val="00A721BE"/>
    <w:rsid w:val="00A74433"/>
    <w:rsid w:val="00A7467E"/>
    <w:rsid w:val="00A75F3D"/>
    <w:rsid w:val="00A77469"/>
    <w:rsid w:val="00A831AD"/>
    <w:rsid w:val="00A97D35"/>
    <w:rsid w:val="00AB0E98"/>
    <w:rsid w:val="00AB430F"/>
    <w:rsid w:val="00AC3DE8"/>
    <w:rsid w:val="00AE5E09"/>
    <w:rsid w:val="00B01890"/>
    <w:rsid w:val="00B04C30"/>
    <w:rsid w:val="00B074B6"/>
    <w:rsid w:val="00B24DA2"/>
    <w:rsid w:val="00B25BBD"/>
    <w:rsid w:val="00B36246"/>
    <w:rsid w:val="00B574AA"/>
    <w:rsid w:val="00B57FF0"/>
    <w:rsid w:val="00B731BF"/>
    <w:rsid w:val="00B75865"/>
    <w:rsid w:val="00B87580"/>
    <w:rsid w:val="00B92BDA"/>
    <w:rsid w:val="00B96433"/>
    <w:rsid w:val="00B971F4"/>
    <w:rsid w:val="00BA2753"/>
    <w:rsid w:val="00BB6046"/>
    <w:rsid w:val="00BB7E04"/>
    <w:rsid w:val="00BC094C"/>
    <w:rsid w:val="00BD0EDD"/>
    <w:rsid w:val="00BE1DB7"/>
    <w:rsid w:val="00BE3AF1"/>
    <w:rsid w:val="00BE52B2"/>
    <w:rsid w:val="00BE72E1"/>
    <w:rsid w:val="00BF3CAD"/>
    <w:rsid w:val="00BF47D0"/>
    <w:rsid w:val="00C07B72"/>
    <w:rsid w:val="00C14A57"/>
    <w:rsid w:val="00C14ECF"/>
    <w:rsid w:val="00C2089C"/>
    <w:rsid w:val="00C225DB"/>
    <w:rsid w:val="00C23526"/>
    <w:rsid w:val="00C42350"/>
    <w:rsid w:val="00C42561"/>
    <w:rsid w:val="00C4315D"/>
    <w:rsid w:val="00C52451"/>
    <w:rsid w:val="00C54F7C"/>
    <w:rsid w:val="00C70DC9"/>
    <w:rsid w:val="00C832ED"/>
    <w:rsid w:val="00C87303"/>
    <w:rsid w:val="00C94184"/>
    <w:rsid w:val="00C9619B"/>
    <w:rsid w:val="00CA3518"/>
    <w:rsid w:val="00CB061E"/>
    <w:rsid w:val="00CB4F77"/>
    <w:rsid w:val="00CB7FE5"/>
    <w:rsid w:val="00CC0B0F"/>
    <w:rsid w:val="00CC4258"/>
    <w:rsid w:val="00CC6EA8"/>
    <w:rsid w:val="00CD06E5"/>
    <w:rsid w:val="00CE1C67"/>
    <w:rsid w:val="00CE4C5F"/>
    <w:rsid w:val="00CF6FE7"/>
    <w:rsid w:val="00D0124D"/>
    <w:rsid w:val="00D0423D"/>
    <w:rsid w:val="00D04F59"/>
    <w:rsid w:val="00D110FE"/>
    <w:rsid w:val="00D11662"/>
    <w:rsid w:val="00D12469"/>
    <w:rsid w:val="00D144F4"/>
    <w:rsid w:val="00D14D0C"/>
    <w:rsid w:val="00D15CEB"/>
    <w:rsid w:val="00D2054F"/>
    <w:rsid w:val="00D219D0"/>
    <w:rsid w:val="00D3033C"/>
    <w:rsid w:val="00D47E0A"/>
    <w:rsid w:val="00D63BF5"/>
    <w:rsid w:val="00DE72B2"/>
    <w:rsid w:val="00DF0E42"/>
    <w:rsid w:val="00DF1B3E"/>
    <w:rsid w:val="00DF2431"/>
    <w:rsid w:val="00E00F30"/>
    <w:rsid w:val="00E01CF5"/>
    <w:rsid w:val="00E306EB"/>
    <w:rsid w:val="00E3452B"/>
    <w:rsid w:val="00E562E0"/>
    <w:rsid w:val="00E5737D"/>
    <w:rsid w:val="00E665C6"/>
    <w:rsid w:val="00E768FA"/>
    <w:rsid w:val="00E92E62"/>
    <w:rsid w:val="00E97B91"/>
    <w:rsid w:val="00EB2591"/>
    <w:rsid w:val="00ED4BB8"/>
    <w:rsid w:val="00ED7A1D"/>
    <w:rsid w:val="00EE00F3"/>
    <w:rsid w:val="00EF6687"/>
    <w:rsid w:val="00F00977"/>
    <w:rsid w:val="00F04930"/>
    <w:rsid w:val="00F20058"/>
    <w:rsid w:val="00F3127A"/>
    <w:rsid w:val="00F31D96"/>
    <w:rsid w:val="00F47182"/>
    <w:rsid w:val="00F62795"/>
    <w:rsid w:val="00F73543"/>
    <w:rsid w:val="00F7502E"/>
    <w:rsid w:val="00F768D9"/>
    <w:rsid w:val="00F83A25"/>
    <w:rsid w:val="00F86CB3"/>
    <w:rsid w:val="00FB325C"/>
    <w:rsid w:val="00FC0689"/>
    <w:rsid w:val="00FC271B"/>
    <w:rsid w:val="00FD0318"/>
    <w:rsid w:val="00FD2273"/>
    <w:rsid w:val="00FE4CC7"/>
    <w:rsid w:val="00FE5388"/>
    <w:rsid w:val="00FE66D2"/>
    <w:rsid w:val="00FF6798"/>
    <w:rsid w:val="05830561"/>
    <w:rsid w:val="08103E24"/>
    <w:rsid w:val="0C56074E"/>
    <w:rsid w:val="14DD0B19"/>
    <w:rsid w:val="1773658C"/>
    <w:rsid w:val="1AF4319E"/>
    <w:rsid w:val="1B444FAB"/>
    <w:rsid w:val="1E4A48BF"/>
    <w:rsid w:val="242F0F1B"/>
    <w:rsid w:val="25350D08"/>
    <w:rsid w:val="330C1C4F"/>
    <w:rsid w:val="35C32629"/>
    <w:rsid w:val="383900F2"/>
    <w:rsid w:val="3B8A00DF"/>
    <w:rsid w:val="3D36129B"/>
    <w:rsid w:val="3DFD64E7"/>
    <w:rsid w:val="449326BA"/>
    <w:rsid w:val="4BFF3C01"/>
    <w:rsid w:val="4E1A012C"/>
    <w:rsid w:val="53883C4C"/>
    <w:rsid w:val="5B66548D"/>
    <w:rsid w:val="61292AEB"/>
    <w:rsid w:val="61586413"/>
    <w:rsid w:val="653B4AC0"/>
    <w:rsid w:val="676122AC"/>
    <w:rsid w:val="68300B98"/>
    <w:rsid w:val="692B3A8D"/>
    <w:rsid w:val="6AF13663"/>
    <w:rsid w:val="6D3E6A5B"/>
    <w:rsid w:val="6D9779A4"/>
    <w:rsid w:val="709C5F16"/>
    <w:rsid w:val="728C39E5"/>
    <w:rsid w:val="733F3441"/>
    <w:rsid w:val="775724F9"/>
    <w:rsid w:val="7CB74AB6"/>
    <w:rsid w:val="7D7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F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47E66"/>
  </w:style>
  <w:style w:type="character" w:styleId="Strong">
    <w:name w:val="Strong"/>
    <w:basedOn w:val="DefaultParagraphFont"/>
    <w:uiPriority w:val="99"/>
    <w:qFormat/>
    <w:rsid w:val="00647E66"/>
    <w:rPr>
      <w:b/>
      <w:bCs/>
    </w:rPr>
  </w:style>
  <w:style w:type="character" w:customStyle="1" w:styleId="font31">
    <w:name w:val="font31"/>
    <w:basedOn w:val="DefaultParagraphFont"/>
    <w:uiPriority w:val="99"/>
    <w:rsid w:val="00647E66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41">
    <w:name w:val="font41"/>
    <w:basedOn w:val="DefaultParagraphFont"/>
    <w:uiPriority w:val="99"/>
    <w:rsid w:val="00647E66"/>
    <w:rPr>
      <w:rFonts w:ascii="Arial" w:hAnsi="Arial" w:cs="Arial"/>
      <w:color w:val="FF0000"/>
      <w:sz w:val="21"/>
      <w:szCs w:val="21"/>
      <w:u w:val="single"/>
    </w:rPr>
  </w:style>
  <w:style w:type="character" w:customStyle="1" w:styleId="font21">
    <w:name w:val="font21"/>
    <w:basedOn w:val="DefaultParagraphFont"/>
    <w:uiPriority w:val="99"/>
    <w:rsid w:val="00647E66"/>
    <w:rPr>
      <w:rFonts w:ascii="Arial" w:hAnsi="Arial" w:cs="Arial"/>
      <w:color w:val="FF000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7E66"/>
    <w:rPr>
      <w:kern w:val="2"/>
      <w:sz w:val="21"/>
      <w:szCs w:val="21"/>
    </w:rPr>
  </w:style>
  <w:style w:type="character" w:customStyle="1" w:styleId="font01">
    <w:name w:val="font01"/>
    <w:basedOn w:val="DefaultParagraphFont"/>
    <w:uiPriority w:val="99"/>
    <w:rsid w:val="00647E6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uiPriority w:val="99"/>
    <w:rsid w:val="00647E66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uiPriority w:val="99"/>
    <w:rsid w:val="00647E66"/>
    <w:rPr>
      <w:rFonts w:ascii="仿宋_GB2312" w:eastAsia="仿宋_GB2312" w:cs="仿宋_GB2312"/>
      <w:color w:val="FF0000"/>
      <w:sz w:val="21"/>
      <w:szCs w:val="21"/>
      <w:u w:val="single"/>
    </w:rPr>
  </w:style>
  <w:style w:type="paragraph" w:styleId="BodyText">
    <w:name w:val="Body Text"/>
    <w:basedOn w:val="Normal"/>
    <w:link w:val="BodyTextChar"/>
    <w:uiPriority w:val="99"/>
    <w:rsid w:val="00647E66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E7AF7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64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7AF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4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7AF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47E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AF7"/>
    <w:rPr>
      <w:sz w:val="2"/>
      <w:szCs w:val="2"/>
    </w:rPr>
  </w:style>
  <w:style w:type="paragraph" w:customStyle="1" w:styleId="p0">
    <w:name w:val="p0"/>
    <w:basedOn w:val="Normal"/>
    <w:uiPriority w:val="99"/>
    <w:rsid w:val="00647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2</Pages>
  <Words>279</Words>
  <Characters>1591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依申请公开</dc:title>
  <dc:subject/>
  <dc:creator>杨娴姿</dc:creator>
  <cp:keywords/>
  <dc:description/>
  <cp:lastModifiedBy>杨娴姿</cp:lastModifiedBy>
  <cp:revision>11</cp:revision>
  <cp:lastPrinted>2021-01-22T01:26:00Z</cp:lastPrinted>
  <dcterms:created xsi:type="dcterms:W3CDTF">2021-02-18T09:44:00Z</dcterms:created>
  <dcterms:modified xsi:type="dcterms:W3CDTF">2021-03-16T08:52:00Z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