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86" w:rsidRDefault="005A028C">
      <w:pPr>
        <w:pStyle w:val="a3"/>
        <w:widowControl/>
        <w:shd w:val="clear" w:color="auto" w:fill="FFFFFF"/>
        <w:spacing w:beforeAutospacing="0" w:afterAutospacing="0" w:line="390" w:lineRule="atLeast"/>
        <w:ind w:firstLine="420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海丰县人民政府</w:t>
      </w:r>
      <w:proofErr w:type="gramStart"/>
      <w:r>
        <w:rPr>
          <w:rFonts w:ascii="宋体" w:hAnsi="宋体" w:cs="宋体" w:hint="eastAsia"/>
          <w:b/>
          <w:color w:val="000000"/>
          <w:sz w:val="36"/>
          <w:szCs w:val="36"/>
        </w:rPr>
        <w:t>办公室聘员招考</w:t>
      </w:r>
      <w:proofErr w:type="gramEnd"/>
      <w:r>
        <w:rPr>
          <w:rFonts w:ascii="宋体" w:hAnsi="宋体" w:cs="宋体" w:hint="eastAsia"/>
          <w:b/>
          <w:color w:val="000000"/>
          <w:sz w:val="36"/>
          <w:szCs w:val="36"/>
        </w:rPr>
        <w:t>职位表</w:t>
      </w:r>
    </w:p>
    <w:p w:rsidR="00656186" w:rsidRDefault="00656186">
      <w:pPr>
        <w:pStyle w:val="a3"/>
        <w:widowControl/>
        <w:shd w:val="clear" w:color="auto" w:fill="FFFFFF"/>
        <w:spacing w:beforeAutospacing="0" w:afterAutospacing="0" w:line="390" w:lineRule="atLeast"/>
        <w:ind w:right="280"/>
        <w:jc w:val="right"/>
        <w:rPr>
          <w:rFonts w:ascii="仿宋" w:eastAsia="仿宋" w:cs="仿宋"/>
          <w:b/>
          <w:color w:val="000000"/>
          <w:sz w:val="28"/>
          <w:szCs w:val="2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1184"/>
        <w:gridCol w:w="1246"/>
        <w:gridCol w:w="860"/>
        <w:gridCol w:w="1501"/>
        <w:gridCol w:w="1433"/>
        <w:gridCol w:w="1610"/>
        <w:gridCol w:w="1245"/>
      </w:tblGrid>
      <w:tr w:rsidR="00656186" w:rsidTr="005A028C">
        <w:trPr>
          <w:trHeight w:val="674"/>
          <w:jc w:val="center"/>
        </w:trPr>
        <w:tc>
          <w:tcPr>
            <w:tcW w:w="832" w:type="dxa"/>
            <w:vAlign w:val="center"/>
          </w:tcPr>
          <w:p w:rsidR="00656186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b/>
                <w:color w:val="000000"/>
              </w:rPr>
            </w:pPr>
            <w:r>
              <w:rPr>
                <w:rFonts w:ascii="仿宋" w:hAnsi="仿宋" w:cs="仿宋" w:hint="eastAsia"/>
                <w:b/>
                <w:color w:val="000000"/>
              </w:rPr>
              <w:t>职位</w:t>
            </w:r>
          </w:p>
          <w:p w:rsidR="00656186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b/>
                <w:color w:val="000000"/>
              </w:rPr>
            </w:pPr>
            <w:r>
              <w:rPr>
                <w:rFonts w:ascii="仿宋" w:hAnsi="仿宋" w:cs="仿宋" w:hint="eastAsia"/>
                <w:b/>
                <w:color w:val="000000"/>
              </w:rPr>
              <w:t>编号</w:t>
            </w:r>
          </w:p>
        </w:tc>
        <w:tc>
          <w:tcPr>
            <w:tcW w:w="1184" w:type="dxa"/>
            <w:vAlign w:val="center"/>
          </w:tcPr>
          <w:p w:rsidR="00656186" w:rsidRDefault="005A028C">
            <w:pPr>
              <w:pStyle w:val="a3"/>
              <w:widowControl/>
              <w:shd w:val="clear" w:color="auto" w:fill="FFFFFF"/>
              <w:spacing w:beforeAutospacing="0" w:afterAutospacing="0" w:line="390" w:lineRule="atLeast"/>
              <w:jc w:val="both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招考职位</w:t>
            </w:r>
          </w:p>
        </w:tc>
        <w:tc>
          <w:tcPr>
            <w:tcW w:w="1246" w:type="dxa"/>
            <w:vAlign w:val="center"/>
          </w:tcPr>
          <w:p w:rsidR="00656186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工作描述</w:t>
            </w:r>
          </w:p>
        </w:tc>
        <w:tc>
          <w:tcPr>
            <w:tcW w:w="860" w:type="dxa"/>
            <w:vAlign w:val="center"/>
          </w:tcPr>
          <w:p w:rsidR="00656186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录用</w:t>
            </w:r>
          </w:p>
          <w:p w:rsidR="00656186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人数</w:t>
            </w:r>
          </w:p>
        </w:tc>
        <w:tc>
          <w:tcPr>
            <w:tcW w:w="1501" w:type="dxa"/>
            <w:vAlign w:val="center"/>
          </w:tcPr>
          <w:p w:rsidR="00656186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学历</w:t>
            </w:r>
          </w:p>
        </w:tc>
        <w:tc>
          <w:tcPr>
            <w:tcW w:w="1433" w:type="dxa"/>
            <w:vAlign w:val="center"/>
          </w:tcPr>
          <w:p w:rsidR="00656186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专业名称</w:t>
            </w:r>
          </w:p>
        </w:tc>
        <w:tc>
          <w:tcPr>
            <w:tcW w:w="1610" w:type="dxa"/>
            <w:vAlign w:val="center"/>
          </w:tcPr>
          <w:p w:rsidR="00656186" w:rsidRDefault="005A02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工作技能</w:t>
            </w:r>
          </w:p>
        </w:tc>
        <w:tc>
          <w:tcPr>
            <w:tcW w:w="1245" w:type="dxa"/>
            <w:vAlign w:val="center"/>
          </w:tcPr>
          <w:p w:rsidR="00656186" w:rsidRDefault="005A02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656186" w:rsidTr="005A028C">
        <w:trPr>
          <w:trHeight w:val="2835"/>
          <w:jc w:val="center"/>
        </w:trPr>
        <w:tc>
          <w:tcPr>
            <w:tcW w:w="832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/>
                <w:shd w:val="clear" w:color="auto" w:fill="FFFFFF"/>
              </w:rPr>
              <w:t>01</w:t>
            </w:r>
          </w:p>
        </w:tc>
        <w:tc>
          <w:tcPr>
            <w:tcW w:w="1184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海丰县人民政府办公室综合岗位</w:t>
            </w:r>
          </w:p>
        </w:tc>
        <w:tc>
          <w:tcPr>
            <w:tcW w:w="1246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从事机关公文写作、档案管理及处理各项行政事务等工作。</w:t>
            </w:r>
          </w:p>
        </w:tc>
        <w:tc>
          <w:tcPr>
            <w:tcW w:w="860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1</w:t>
            </w:r>
          </w:p>
        </w:tc>
        <w:tc>
          <w:tcPr>
            <w:tcW w:w="1501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全日制大学本科以上（含全日制大学本科）</w:t>
            </w:r>
          </w:p>
        </w:tc>
        <w:tc>
          <w:tcPr>
            <w:tcW w:w="1433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5A028C">
              <w:rPr>
                <w:rFonts w:ascii="仿宋" w:eastAsia="仿宋" w:cs="仿宋" w:hint="eastAsia"/>
                <w:shd w:val="clear" w:color="auto" w:fill="FFFFFF"/>
              </w:rPr>
              <w:t>不限</w:t>
            </w:r>
          </w:p>
        </w:tc>
        <w:tc>
          <w:tcPr>
            <w:tcW w:w="1610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有一定的写作能力，有较强的协调沟通能力，熟练操作计算机</w:t>
            </w:r>
          </w:p>
        </w:tc>
        <w:tc>
          <w:tcPr>
            <w:tcW w:w="1245" w:type="dxa"/>
            <w:vAlign w:val="center"/>
          </w:tcPr>
          <w:p w:rsidR="00656186" w:rsidRPr="005A028C" w:rsidRDefault="005A028C">
            <w:pPr>
              <w:pStyle w:val="a3"/>
              <w:spacing w:line="390" w:lineRule="atLeas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 w:rsidRPr="005A028C">
              <w:rPr>
                <w:rFonts w:ascii="仿宋" w:eastAsia="仿宋" w:hAnsi="仿宋" w:cs="仿宋" w:hint="eastAsia"/>
                <w:bCs/>
                <w:color w:val="000000"/>
              </w:rPr>
              <w:t>无</w:t>
            </w:r>
          </w:p>
        </w:tc>
      </w:tr>
      <w:tr w:rsidR="00656186" w:rsidTr="005A028C">
        <w:trPr>
          <w:trHeight w:val="1759"/>
          <w:jc w:val="center"/>
        </w:trPr>
        <w:tc>
          <w:tcPr>
            <w:tcW w:w="832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02</w:t>
            </w:r>
          </w:p>
        </w:tc>
        <w:tc>
          <w:tcPr>
            <w:tcW w:w="1184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海丰县人民政府办公室经济管理岗位</w:t>
            </w:r>
          </w:p>
        </w:tc>
        <w:tc>
          <w:tcPr>
            <w:tcW w:w="1246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从事办公室经济管理等方面工作</w:t>
            </w:r>
          </w:p>
        </w:tc>
        <w:tc>
          <w:tcPr>
            <w:tcW w:w="860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1</w:t>
            </w:r>
          </w:p>
        </w:tc>
        <w:tc>
          <w:tcPr>
            <w:tcW w:w="1501" w:type="dxa"/>
            <w:vAlign w:val="center"/>
          </w:tcPr>
          <w:p w:rsidR="00656186" w:rsidRPr="005A028C" w:rsidRDefault="005A028C" w:rsidP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全日制大专</w:t>
            </w:r>
            <w:r w:rsidR="0091578D">
              <w:rPr>
                <w:rFonts w:ascii="仿宋" w:hAnsi="仿宋" w:cs="仿宋" w:hint="eastAsia"/>
                <w:shd w:val="clear" w:color="auto" w:fill="FFFFFF"/>
              </w:rPr>
              <w:t>以上</w:t>
            </w:r>
            <w:r w:rsidR="0091578D" w:rsidRPr="005A028C">
              <w:rPr>
                <w:rFonts w:ascii="仿宋" w:hAnsi="仿宋" w:cs="仿宋" w:hint="eastAsia"/>
                <w:shd w:val="clear" w:color="auto" w:fill="FFFFFF"/>
              </w:rPr>
              <w:t>（含全日制大</w:t>
            </w:r>
            <w:r w:rsidR="0091578D">
              <w:rPr>
                <w:rFonts w:ascii="仿宋" w:hAnsi="仿宋" w:cs="仿宋" w:hint="eastAsia"/>
                <w:shd w:val="clear" w:color="auto" w:fill="FFFFFF"/>
              </w:rPr>
              <w:t>专）</w:t>
            </w:r>
          </w:p>
        </w:tc>
        <w:tc>
          <w:tcPr>
            <w:tcW w:w="1433" w:type="dxa"/>
            <w:vAlign w:val="center"/>
          </w:tcPr>
          <w:p w:rsid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5A028C">
              <w:rPr>
                <w:rFonts w:ascii="仿宋" w:eastAsia="仿宋" w:cs="仿宋" w:hint="eastAsia"/>
                <w:shd w:val="clear" w:color="auto" w:fill="FFFFFF"/>
              </w:rPr>
              <w:t>市场营销</w:t>
            </w:r>
          </w:p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 w:rsidRPr="005A028C">
              <w:rPr>
                <w:rFonts w:ascii="仿宋" w:eastAsia="仿宋" w:cs="仿宋" w:hint="eastAsia"/>
                <w:shd w:val="clear" w:color="auto" w:fill="FFFFFF"/>
              </w:rPr>
              <w:t>专业</w:t>
            </w:r>
          </w:p>
          <w:p w:rsidR="00C9763F" w:rsidRPr="00C9763F" w:rsidRDefault="00C9763F" w:rsidP="000A09E3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>
              <w:rPr>
                <w:rFonts w:ascii="仿宋" w:eastAsia="仿宋" w:cs="仿宋" w:hint="eastAsia"/>
                <w:shd w:val="clear" w:color="auto" w:fill="FFFFFF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有较强的协调沟通能力，熟练操作计算机</w:t>
            </w:r>
          </w:p>
        </w:tc>
        <w:tc>
          <w:tcPr>
            <w:tcW w:w="1245" w:type="dxa"/>
            <w:vAlign w:val="center"/>
          </w:tcPr>
          <w:p w:rsidR="00656186" w:rsidRPr="005A028C" w:rsidRDefault="005A028C">
            <w:pPr>
              <w:pStyle w:val="a3"/>
              <w:spacing w:line="390" w:lineRule="atLeas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 w:rsidRPr="005A028C">
              <w:rPr>
                <w:rFonts w:ascii="仿宋" w:eastAsia="仿宋" w:hAnsi="仿宋" w:cs="仿宋" w:hint="eastAsia"/>
                <w:bCs/>
                <w:color w:val="000000"/>
              </w:rPr>
              <w:t>3年以上工作经历</w:t>
            </w:r>
          </w:p>
        </w:tc>
      </w:tr>
      <w:tr w:rsidR="00656186" w:rsidTr="005A028C">
        <w:trPr>
          <w:trHeight w:val="2559"/>
          <w:jc w:val="center"/>
        </w:trPr>
        <w:tc>
          <w:tcPr>
            <w:tcW w:w="832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03</w:t>
            </w:r>
          </w:p>
        </w:tc>
        <w:tc>
          <w:tcPr>
            <w:tcW w:w="1184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海丰县人民政府办公室计算机管理岗位</w:t>
            </w:r>
          </w:p>
        </w:tc>
        <w:tc>
          <w:tcPr>
            <w:tcW w:w="1246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从事计算机操作、处理网络事项等工作</w:t>
            </w:r>
          </w:p>
        </w:tc>
        <w:tc>
          <w:tcPr>
            <w:tcW w:w="860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1</w:t>
            </w:r>
          </w:p>
        </w:tc>
        <w:tc>
          <w:tcPr>
            <w:tcW w:w="1501" w:type="dxa"/>
            <w:vAlign w:val="center"/>
          </w:tcPr>
          <w:p w:rsidR="00656186" w:rsidRPr="005A028C" w:rsidRDefault="005A028C" w:rsidP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全日制大专</w:t>
            </w:r>
            <w:r w:rsidR="0091578D">
              <w:rPr>
                <w:rFonts w:ascii="仿宋" w:hAnsi="仿宋" w:cs="仿宋" w:hint="eastAsia"/>
                <w:shd w:val="clear" w:color="auto" w:fill="FFFFFF"/>
              </w:rPr>
              <w:t>以上</w:t>
            </w:r>
            <w:r w:rsidR="0091578D" w:rsidRPr="005A028C">
              <w:rPr>
                <w:rFonts w:ascii="仿宋" w:hAnsi="仿宋" w:cs="仿宋" w:hint="eastAsia"/>
                <w:shd w:val="clear" w:color="auto" w:fill="FFFFFF"/>
              </w:rPr>
              <w:t>（含全日制大</w:t>
            </w:r>
            <w:r w:rsidR="0091578D">
              <w:rPr>
                <w:rFonts w:ascii="仿宋" w:hAnsi="仿宋" w:cs="仿宋" w:hint="eastAsia"/>
                <w:shd w:val="clear" w:color="auto" w:fill="FFFFFF"/>
              </w:rPr>
              <w:t>专</w:t>
            </w:r>
            <w:r w:rsidR="0091578D" w:rsidRPr="005A028C">
              <w:rPr>
                <w:rFonts w:ascii="仿宋" w:hAnsi="仿宋" w:cs="仿宋" w:hint="eastAsia"/>
                <w:shd w:val="clear" w:color="auto" w:fill="FFFFFF"/>
              </w:rPr>
              <w:t>）</w:t>
            </w:r>
          </w:p>
        </w:tc>
        <w:tc>
          <w:tcPr>
            <w:tcW w:w="1433" w:type="dxa"/>
            <w:vAlign w:val="center"/>
          </w:tcPr>
          <w:p w:rsidR="00656186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 w:hint="eastAsia"/>
                <w:shd w:val="clear" w:color="auto" w:fill="FFFFFF"/>
              </w:rPr>
            </w:pPr>
            <w:r w:rsidRPr="005A028C">
              <w:rPr>
                <w:rFonts w:ascii="仿宋" w:eastAsia="仿宋" w:cs="仿宋" w:hint="eastAsia"/>
                <w:shd w:val="clear" w:color="auto" w:fill="FFFFFF"/>
              </w:rPr>
              <w:t>计算机多媒体技术专业</w:t>
            </w:r>
          </w:p>
          <w:p w:rsidR="00656186" w:rsidRPr="005A028C" w:rsidRDefault="00656186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</w:p>
        </w:tc>
        <w:tc>
          <w:tcPr>
            <w:tcW w:w="1610" w:type="dxa"/>
            <w:vAlign w:val="center"/>
          </w:tcPr>
          <w:p w:rsidR="00656186" w:rsidRPr="005A028C" w:rsidRDefault="005A028C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 w:rsidRPr="005A028C">
              <w:rPr>
                <w:rFonts w:ascii="仿宋" w:hAnsi="仿宋" w:cs="仿宋" w:hint="eastAsia"/>
                <w:shd w:val="clear" w:color="auto" w:fill="FFFFFF"/>
              </w:rPr>
              <w:t>熟练操作计算机，能快速处理计算机及网络出现的各项情况</w:t>
            </w:r>
          </w:p>
        </w:tc>
        <w:tc>
          <w:tcPr>
            <w:tcW w:w="1245" w:type="dxa"/>
            <w:vAlign w:val="center"/>
          </w:tcPr>
          <w:p w:rsidR="00656186" w:rsidRPr="005A028C" w:rsidRDefault="005A028C">
            <w:pPr>
              <w:pStyle w:val="a3"/>
              <w:spacing w:line="390" w:lineRule="atLeast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 w:rsidRPr="005A028C">
              <w:rPr>
                <w:rFonts w:ascii="仿宋" w:eastAsia="仿宋" w:hAnsi="仿宋" w:cs="仿宋" w:hint="eastAsia"/>
                <w:bCs/>
                <w:color w:val="000000"/>
              </w:rPr>
              <w:t>无</w:t>
            </w:r>
          </w:p>
        </w:tc>
      </w:tr>
    </w:tbl>
    <w:p w:rsidR="00656186" w:rsidRDefault="00656186"/>
    <w:sectPr w:rsidR="00656186" w:rsidSect="0065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8D" w:rsidRDefault="0091578D" w:rsidP="005A028C">
      <w:r>
        <w:separator/>
      </w:r>
    </w:p>
  </w:endnote>
  <w:endnote w:type="continuationSeparator" w:id="1">
    <w:p w:rsidR="0091578D" w:rsidRDefault="0091578D" w:rsidP="005A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8D" w:rsidRDefault="0091578D" w:rsidP="005A028C">
      <w:r>
        <w:separator/>
      </w:r>
    </w:p>
  </w:footnote>
  <w:footnote w:type="continuationSeparator" w:id="1">
    <w:p w:rsidR="0091578D" w:rsidRDefault="0091578D" w:rsidP="005A0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8A725E"/>
    <w:rsid w:val="00050A1A"/>
    <w:rsid w:val="00092AAF"/>
    <w:rsid w:val="000A09E3"/>
    <w:rsid w:val="000A5564"/>
    <w:rsid w:val="000B1EC9"/>
    <w:rsid w:val="000B39AE"/>
    <w:rsid w:val="000C7D35"/>
    <w:rsid w:val="000F685F"/>
    <w:rsid w:val="0017539B"/>
    <w:rsid w:val="001D540B"/>
    <w:rsid w:val="00286858"/>
    <w:rsid w:val="002F4E27"/>
    <w:rsid w:val="00316E90"/>
    <w:rsid w:val="005A028C"/>
    <w:rsid w:val="00656186"/>
    <w:rsid w:val="006572BF"/>
    <w:rsid w:val="006F72A6"/>
    <w:rsid w:val="00732916"/>
    <w:rsid w:val="00791565"/>
    <w:rsid w:val="007B0482"/>
    <w:rsid w:val="00884286"/>
    <w:rsid w:val="008B4412"/>
    <w:rsid w:val="0091578D"/>
    <w:rsid w:val="0093029F"/>
    <w:rsid w:val="00944610"/>
    <w:rsid w:val="00986BD9"/>
    <w:rsid w:val="009E6B0A"/>
    <w:rsid w:val="00A4148D"/>
    <w:rsid w:val="00B1535B"/>
    <w:rsid w:val="00B864AC"/>
    <w:rsid w:val="00BC5D0E"/>
    <w:rsid w:val="00C9763F"/>
    <w:rsid w:val="00CC7AB2"/>
    <w:rsid w:val="00D9189C"/>
    <w:rsid w:val="00E1792E"/>
    <w:rsid w:val="043E49F0"/>
    <w:rsid w:val="068A725E"/>
    <w:rsid w:val="08123284"/>
    <w:rsid w:val="0B5A0ED9"/>
    <w:rsid w:val="162738E6"/>
    <w:rsid w:val="201F7055"/>
    <w:rsid w:val="21F22BAF"/>
    <w:rsid w:val="30A2454F"/>
    <w:rsid w:val="31051AD1"/>
    <w:rsid w:val="32FA0999"/>
    <w:rsid w:val="376D427E"/>
    <w:rsid w:val="3C966742"/>
    <w:rsid w:val="3D8A67F4"/>
    <w:rsid w:val="3F5D0D20"/>
    <w:rsid w:val="42D70486"/>
    <w:rsid w:val="4D5721BE"/>
    <w:rsid w:val="508E61B5"/>
    <w:rsid w:val="50A87B51"/>
    <w:rsid w:val="5DF8184F"/>
    <w:rsid w:val="6AE20DFD"/>
    <w:rsid w:val="6D535020"/>
    <w:rsid w:val="6EB11A11"/>
    <w:rsid w:val="76391908"/>
    <w:rsid w:val="7A3B1AEB"/>
    <w:rsid w:val="7A7F6A97"/>
    <w:rsid w:val="7C9D7D81"/>
    <w:rsid w:val="7EC5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56186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locked/>
    <w:rsid w:val="005A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028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locked/>
    <w:rsid w:val="005A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02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43</TotalTime>
  <Pages>1</Pages>
  <Words>305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12</cp:revision>
  <cp:lastPrinted>2021-03-09T08:06:00Z</cp:lastPrinted>
  <dcterms:created xsi:type="dcterms:W3CDTF">2018-08-01T01:50:00Z</dcterms:created>
  <dcterms:modified xsi:type="dcterms:W3CDTF">2021-03-09T08:20:00Z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