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文星仿宋" w:eastAsia="文星仿宋" w:cs="宋体" w:hAnsiTheme="minorEastAsia"/>
          <w:b/>
          <w:sz w:val="24"/>
          <w:szCs w:val="44"/>
        </w:rPr>
      </w:pPr>
      <w:r>
        <w:rPr>
          <w:rFonts w:hint="eastAsia" w:ascii="文星仿宋" w:eastAsia="文星仿宋" w:cs="宋体" w:hAnsiTheme="minorEastAsia"/>
          <w:b/>
          <w:sz w:val="24"/>
          <w:szCs w:val="44"/>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lang w:val="en-US" w:eastAsia="zh-CN"/>
        </w:rPr>
        <w:t>梅州市企信融资担保投资</w:t>
      </w:r>
      <w:r>
        <w:rPr>
          <w:rFonts w:hint="eastAsia" w:cs="宋体" w:asciiTheme="minorEastAsia" w:hAnsiTheme="minorEastAsia" w:eastAsiaTheme="minorEastAsia"/>
          <w:b/>
          <w:sz w:val="44"/>
          <w:szCs w:val="44"/>
        </w:rPr>
        <w:t>有限公司</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公开招聘人员报名表</w:t>
      </w:r>
    </w:p>
    <w:p>
      <w:pPr>
        <w:jc w:val="left"/>
        <w:rPr>
          <w:sz w:val="28"/>
          <w:szCs w:val="28"/>
        </w:rPr>
      </w:pPr>
    </w:p>
    <w:p>
      <w:pPr>
        <w:jc w:val="left"/>
        <w:rPr>
          <w:rFonts w:hint="eastAsia" w:asciiTheme="minorEastAsia" w:hAnsiTheme="minorEastAsia" w:eastAsiaTheme="minorEastAsia"/>
          <w:b/>
          <w:sz w:val="21"/>
          <w:szCs w:val="21"/>
          <w:lang w:val="en-US" w:eastAsia="zh-CN"/>
        </w:rPr>
      </w:pPr>
      <w:r>
        <w:rPr>
          <w:rFonts w:hint="eastAsia" w:asciiTheme="minorEastAsia" w:hAnsiTheme="minorEastAsia" w:eastAsiaTheme="minorEastAsia"/>
          <w:b/>
          <w:sz w:val="24"/>
          <w:szCs w:val="21"/>
        </w:rPr>
        <w:t>应聘岗位：</w:t>
      </w:r>
      <w:r>
        <w:rPr>
          <w:rFonts w:hint="eastAsia" w:asciiTheme="minorEastAsia" w:hAnsiTheme="minorEastAsia" w:eastAsiaTheme="minorEastAsia"/>
          <w:b/>
          <w:sz w:val="24"/>
          <w:szCs w:val="21"/>
          <w:lang w:val="en-US" w:eastAsia="zh-CN"/>
        </w:rPr>
        <w:t>副总经理</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83"/>
        <w:gridCol w:w="852"/>
        <w:gridCol w:w="909"/>
        <w:gridCol w:w="1417"/>
        <w:gridCol w:w="167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909" w:type="dxa"/>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670"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783" w:type="dxa"/>
            <w:vAlign w:val="center"/>
          </w:tcPr>
          <w:p>
            <w:pPr>
              <w:jc w:val="left"/>
              <w:rPr>
                <w:rFonts w:asciiTheme="minorEastAsia" w:hAnsiTheme="minorEastAsia" w:eastAsiaTheme="minorEastAsia"/>
                <w:sz w:val="24"/>
                <w:szCs w:val="24"/>
              </w:rPr>
            </w:pPr>
            <w:bookmarkStart w:id="0" w:name="_GoBack"/>
            <w:bookmarkEnd w:id="0"/>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909" w:type="dxa"/>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670"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现户籍地</w:t>
            </w:r>
          </w:p>
        </w:tc>
        <w:tc>
          <w:tcPr>
            <w:tcW w:w="3544"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670"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544" w:type="dxa"/>
            <w:gridSpan w:val="3"/>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1670" w:type="dxa"/>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544" w:type="dxa"/>
            <w:gridSpan w:val="3"/>
            <w:vAlign w:val="center"/>
          </w:tcPr>
          <w:p>
            <w:pPr>
              <w:jc w:val="left"/>
              <w:rPr>
                <w:rFonts w:asciiTheme="minorEastAsia" w:hAnsiTheme="minorEastAsia" w:eastAsiaTheme="minorEastAsia"/>
                <w:sz w:val="24"/>
                <w:szCs w:val="24"/>
              </w:rPr>
            </w:pPr>
          </w:p>
        </w:tc>
        <w:tc>
          <w:tcPr>
            <w:tcW w:w="141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670" w:type="dxa"/>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544" w:type="dxa"/>
            <w:gridSpan w:val="3"/>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毕业时间</w:t>
            </w:r>
          </w:p>
        </w:tc>
        <w:tc>
          <w:tcPr>
            <w:tcW w:w="3396"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专业、学历及学位</w:t>
            </w:r>
          </w:p>
        </w:tc>
        <w:tc>
          <w:tcPr>
            <w:tcW w:w="8357" w:type="dxa"/>
            <w:gridSpan w:val="6"/>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外语水平</w:t>
            </w:r>
          </w:p>
        </w:tc>
        <w:tc>
          <w:tcPr>
            <w:tcW w:w="3544" w:type="dxa"/>
            <w:gridSpan w:val="3"/>
            <w:vAlign w:val="center"/>
          </w:tcPr>
          <w:p>
            <w:pPr>
              <w:jc w:val="center"/>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计算机水平</w:t>
            </w:r>
          </w:p>
        </w:tc>
        <w:tc>
          <w:tcPr>
            <w:tcW w:w="3396"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544" w:type="dxa"/>
            <w:gridSpan w:val="3"/>
            <w:vAlign w:val="center"/>
          </w:tcPr>
          <w:p>
            <w:pPr>
              <w:jc w:val="center"/>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3396"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资格</w:t>
            </w:r>
          </w:p>
        </w:tc>
        <w:tc>
          <w:tcPr>
            <w:tcW w:w="8357" w:type="dxa"/>
            <w:gridSpan w:val="6"/>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0" w:hRule="atLeast"/>
        </w:trPr>
        <w:tc>
          <w:tcPr>
            <w:tcW w:w="1526"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357" w:type="dxa"/>
            <w:gridSpan w:val="6"/>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p>
      <w:pPr>
        <w:jc w:val="left"/>
        <w:rPr>
          <w:rFonts w:ascii="仿宋_GB2312"/>
          <w:sz w:val="24"/>
          <w:szCs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8"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个人简介</w:t>
            </w:r>
            <w:r>
              <w:rPr>
                <w:rFonts w:asciiTheme="minorEastAsia" w:hAnsiTheme="minorEastAsia" w:eastAsiaTheme="minorEastAsia"/>
                <w:sz w:val="24"/>
                <w:szCs w:val="24"/>
              </w:rPr>
              <w:t>（</w:t>
            </w:r>
            <w:r>
              <w:rPr>
                <w:rFonts w:hint="eastAsia" w:asciiTheme="minorEastAsia" w:hAnsiTheme="minorEastAsia" w:eastAsiaTheme="minorEastAsia"/>
                <w:sz w:val="24"/>
                <w:szCs w:val="24"/>
              </w:rPr>
              <w:t>个人</w:t>
            </w:r>
            <w:r>
              <w:rPr>
                <w:rFonts w:asciiTheme="minorEastAsia" w:hAnsiTheme="minorEastAsia" w:eastAsiaTheme="minorEastAsia"/>
                <w:sz w:val="24"/>
                <w:szCs w:val="24"/>
              </w:rPr>
              <w:t>基本情况，过往工作经历，工作业绩及成果，1200</w:t>
            </w:r>
            <w:r>
              <w:rPr>
                <w:rFonts w:hint="eastAsia" w:asciiTheme="minorEastAsia" w:hAnsiTheme="minorEastAsia" w:eastAsiaTheme="minorEastAsia"/>
                <w:sz w:val="24"/>
                <w:szCs w:val="24"/>
              </w:rPr>
              <w:t>字以内</w:t>
            </w:r>
            <w:r>
              <w:rPr>
                <w:rFonts w:asciiTheme="minorEastAsia" w:hAnsiTheme="minorEastAsia" w:eastAsiaTheme="minorEastAsia"/>
                <w:sz w:val="24"/>
                <w:szCs w:val="24"/>
              </w:rPr>
              <w:t>）</w:t>
            </w:r>
          </w:p>
        </w:tc>
        <w:tc>
          <w:tcPr>
            <w:tcW w:w="8880" w:type="dxa"/>
            <w:gridSpan w:val="4"/>
          </w:tcPr>
          <w:p>
            <w:pPr>
              <w:spacing w:line="38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panose1 w:val="02010604000101010101"/>
    <w:charset w:val="86"/>
    <w:family w:val="modern"/>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rPr>
    </w:pPr>
    <w:r>
      <w:rPr>
        <w:rStyle w:val="9"/>
        <w:rFonts w:hint="eastAsia"/>
        <w:sz w:val="24"/>
      </w:rPr>
      <w:t>—</w:t>
    </w:r>
    <w:r>
      <w:rPr>
        <w:rStyle w:val="9"/>
        <w:sz w:val="24"/>
      </w:rPr>
      <w:fldChar w:fldCharType="begin"/>
    </w:r>
    <w:r>
      <w:rPr>
        <w:rStyle w:val="9"/>
        <w:sz w:val="24"/>
      </w:rPr>
      <w:instrText xml:space="preserve">PAGE  </w:instrText>
    </w:r>
    <w:r>
      <w:rPr>
        <w:rStyle w:val="9"/>
        <w:sz w:val="24"/>
      </w:rPr>
      <w:fldChar w:fldCharType="separate"/>
    </w:r>
    <w:r>
      <w:rPr>
        <w:rStyle w:val="9"/>
        <w:sz w:val="24"/>
      </w:rPr>
      <w:t>3</w:t>
    </w:r>
    <w:r>
      <w:rPr>
        <w:rStyle w:val="9"/>
        <w:sz w:val="24"/>
      </w:rPr>
      <w:fldChar w:fldCharType="end"/>
    </w:r>
    <w:r>
      <w:rPr>
        <w:rStyle w:val="9"/>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7F76"/>
    <w:rsid w:val="00B41C03"/>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18EB0C5B"/>
    <w:rsid w:val="3C2D3D1F"/>
    <w:rsid w:val="3D0078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页眉 Char"/>
    <w:link w:val="6"/>
    <w:qFormat/>
    <w:uiPriority w:val="0"/>
    <w:rPr>
      <w:rFonts w:eastAsia="仿宋_GB2312"/>
      <w:kern w:val="2"/>
      <w:sz w:val="18"/>
      <w:szCs w:val="18"/>
    </w:rPr>
  </w:style>
  <w:style w:type="character" w:customStyle="1" w:styleId="11">
    <w:name w:val="批注框文本 Char"/>
    <w:basedOn w:val="8"/>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1</Pages>
  <Words>114</Words>
  <Characters>652</Characters>
  <Lines>5</Lines>
  <Paragraphs>1</Paragraphs>
  <TotalTime>44</TotalTime>
  <ScaleCrop>false</ScaleCrop>
  <LinksUpToDate>false</LinksUpToDate>
  <CharactersWithSpaces>765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ＤＥＬＬ</dc:creator>
  <cp:lastModifiedBy>邓肉肉</cp:lastModifiedBy>
  <cp:lastPrinted>2020-10-19T07:50:00Z</cp:lastPrinted>
  <dcterms:modified xsi:type="dcterms:W3CDTF">2021-02-08T11:19:14Z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