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仿宋" w:hAnsi="仿宋" w:eastAsia="仿宋" w:cs="仿宋"/>
          <w:b/>
          <w:spacing w:val="-22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恩施市花沐兰园林绿化有限公司招聘报名表</w:t>
      </w:r>
    </w:p>
    <w:p>
      <w:pPr>
        <w:spacing w:line="460" w:lineRule="exact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报考岗位：</w:t>
      </w:r>
    </w:p>
    <w:tbl>
      <w:tblPr>
        <w:tblStyle w:val="4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88"/>
        <w:gridCol w:w="567"/>
        <w:gridCol w:w="976"/>
        <w:gridCol w:w="850"/>
        <w:gridCol w:w="426"/>
        <w:gridCol w:w="425"/>
        <w:gridCol w:w="698"/>
        <w:gridCol w:w="804"/>
        <w:gridCol w:w="231"/>
        <w:gridCol w:w="728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证号</w:t>
            </w:r>
          </w:p>
        </w:tc>
        <w:tc>
          <w:tcPr>
            <w:tcW w:w="416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学位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学历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体重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专业技术职称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职务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移动电话</w:t>
            </w:r>
          </w:p>
          <w:p>
            <w:pPr>
              <w:widowControl/>
              <w:spacing w:line="240" w:lineRule="exact"/>
              <w:ind w:left="17" w:leftChars="8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2238" w:type="dxa"/>
            <w:gridSpan w:val="2"/>
            <w:vAlign w:val="bottom"/>
          </w:tcPr>
          <w:p>
            <w:pPr>
              <w:widowControl/>
              <w:spacing w:line="240" w:lineRule="exact"/>
              <w:ind w:left="17" w:leftChars="8"/>
              <w:jc w:val="left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E-mail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2238" w:type="dxa"/>
            <w:gridSpan w:val="2"/>
            <w:vAlign w:val="bottom"/>
          </w:tcPr>
          <w:p>
            <w:pPr>
              <w:widowControl/>
              <w:spacing w:line="240" w:lineRule="exact"/>
              <w:ind w:left="17" w:leftChars="8"/>
              <w:jc w:val="left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（备用联系人）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住址</w:t>
            </w:r>
          </w:p>
        </w:tc>
        <w:tc>
          <w:tcPr>
            <w:tcW w:w="81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简历</w:t>
            </w:r>
          </w:p>
        </w:tc>
        <w:tc>
          <w:tcPr>
            <w:tcW w:w="8103" w:type="dxa"/>
            <w:gridSpan w:val="11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9277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申请人（签名）：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117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审核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意见</w:t>
            </w:r>
          </w:p>
        </w:tc>
        <w:tc>
          <w:tcPr>
            <w:tcW w:w="8103" w:type="dxa"/>
            <w:gridSpan w:val="11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120" w:firstLineChars="2550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0" w:firstLineChars="2500"/>
              <w:rPr>
                <w:rFonts w:hint="eastAsia"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3488"/>
    <w:rsid w:val="00417633"/>
    <w:rsid w:val="00676E83"/>
    <w:rsid w:val="00871C1A"/>
    <w:rsid w:val="340E2F8C"/>
    <w:rsid w:val="749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office6\templates\download\7c25b159-afec-cfe0-a83b-f82114d538bd\&#20154;&#21592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人员招聘报名表.docx</Template>
  <Pages>1</Pages>
  <Words>168</Words>
  <Characters>175</Characters>
  <Lines>2</Lines>
  <Paragraphs>1</Paragraphs>
  <TotalTime>0</TotalTime>
  <ScaleCrop>false</ScaleCrop>
  <LinksUpToDate>false</LinksUpToDate>
  <CharactersWithSpaces>228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2020-12-17T08:50:00Z</dcterms:created>
  <dc:creator>舒宗文</dc:creator>
  <cp:lastModifiedBy>舒宗文</cp:lastModifiedBy>
  <dcterms:modified xsi:type="dcterms:W3CDTF">2020-12-17T08:51:58Z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