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27" w:tblpY="342"/>
        <w:tblOverlap w:val="never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2"/>
        <w:gridCol w:w="1004"/>
        <w:gridCol w:w="1136"/>
        <w:gridCol w:w="772"/>
        <w:gridCol w:w="996"/>
        <w:gridCol w:w="1632"/>
        <w:gridCol w:w="996"/>
        <w:gridCol w:w="936"/>
        <w:gridCol w:w="12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12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9712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教育工委党校兼职授课专家基本情况登记表</w:t>
            </w:r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现（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单位聘任工作岗位及聘任时间</w:t>
            </w:r>
          </w:p>
        </w:tc>
        <w:tc>
          <w:tcPr>
            <w:tcW w:w="43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专业技术等级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评定时间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7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79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历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5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12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年月至年月</w:t>
            </w:r>
          </w:p>
        </w:tc>
        <w:tc>
          <w:tcPr>
            <w:tcW w:w="4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何地、何工作、何职务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拟开设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专题的类型、名称</w:t>
            </w: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社会兼职和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学术成果</w:t>
            </w: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主要社会兼职</w:t>
            </w:r>
          </w:p>
        </w:tc>
        <w:tc>
          <w:tcPr>
            <w:tcW w:w="4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主要学术成果代表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2462"/>
    <w:rsid w:val="6FB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2020-03-26T01:56:00Z</dcterms:created>
  <dc:creator>千里之外1404897528</dc:creator>
  <cp:lastModifiedBy>千里之外1404897528</cp:lastModifiedBy>
  <dcterms:modified xsi:type="dcterms:W3CDTF">2020-03-26T01:57:01Z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