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61" w:tblpY="744"/>
        <w:tblOverlap w:val="never"/>
        <w:tblW w:w="94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910"/>
        <w:gridCol w:w="320"/>
        <w:gridCol w:w="735"/>
        <w:gridCol w:w="645"/>
        <w:gridCol w:w="300"/>
        <w:gridCol w:w="1016"/>
        <w:gridCol w:w="169"/>
        <w:gridCol w:w="855"/>
        <w:gridCol w:w="226"/>
        <w:gridCol w:w="1124"/>
        <w:gridCol w:w="19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47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  <w:t>2020年二甲镇公开招聘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4"/>
                <w:szCs w:val="44"/>
                <w:u w:val="none"/>
                <w:lang w:eastAsia="zh-CN"/>
              </w:rPr>
              <w:t>劳务派遣人员报名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  <w:t>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出生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状况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术职务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育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育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现职单位</w:t>
            </w:r>
          </w:p>
        </w:tc>
        <w:tc>
          <w:tcPr>
            <w:tcW w:w="2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82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82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4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  码</w:t>
            </w:r>
          </w:p>
        </w:tc>
        <w:tc>
          <w:tcPr>
            <w:tcW w:w="40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  <w:tc>
          <w:tcPr>
            <w:tcW w:w="82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本人承诺对以上内容以及所附材料的真实性负责，否则责任自负。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承诺人：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镇党政办审查意  见</w:t>
            </w:r>
          </w:p>
        </w:tc>
        <w:tc>
          <w:tcPr>
            <w:tcW w:w="82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51C4"/>
    <w:rsid w:val="2A1F51C4"/>
    <w:rsid w:val="335274F4"/>
    <w:rsid w:val="379B0593"/>
    <w:rsid w:val="43632133"/>
    <w:rsid w:val="657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2020-12-08T08:31:00Z</dcterms:created>
  <dc:creator>70%</dc:creator>
  <cp:lastModifiedBy>兔YY</cp:lastModifiedBy>
  <dcterms:modified xsi:type="dcterms:W3CDTF">2020-12-09T05:06:20Z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