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考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1．应考人员凭身份证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、准考证</w:t>
      </w:r>
      <w:r>
        <w:rPr>
          <w:rFonts w:ascii="Times New Roman" w:hAnsi="Times New Roman" w:eastAsia="仿宋_GB2312"/>
          <w:sz w:val="32"/>
          <w:szCs w:val="32"/>
        </w:rPr>
        <w:t>进入所在考场参加考试。考前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/>
          <w:sz w:val="32"/>
          <w:szCs w:val="32"/>
        </w:rPr>
        <w:t>分钟由监考人员验证后入场，对号入座。将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身份证、准考证</w:t>
      </w:r>
      <w:r>
        <w:rPr>
          <w:rFonts w:ascii="Times New Roman" w:hAnsi="Times New Roman" w:eastAsia="仿宋_GB2312"/>
          <w:sz w:val="32"/>
          <w:szCs w:val="32"/>
        </w:rPr>
        <w:t>放在桌面右上角，以备检查、核对。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2．应考人员迟到15分钟，不得进入考场，考试结束后方可交卷出场。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3．考生需携带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2B</w:t>
      </w:r>
      <w:r>
        <w:rPr>
          <w:rFonts w:ascii="Times New Roman" w:hAnsi="Times New Roman" w:eastAsia="仿宋_GB2312"/>
          <w:sz w:val="32"/>
          <w:szCs w:val="32"/>
        </w:rPr>
        <w:t>铅笔、黑色签字笔或黑色钢笔等考试用具，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佩戴口罩进入考场，</w:t>
      </w:r>
      <w:r>
        <w:rPr>
          <w:rFonts w:ascii="Times New Roman" w:hAnsi="Times New Roman" w:eastAsia="仿宋_GB2312"/>
          <w:sz w:val="32"/>
          <w:szCs w:val="32"/>
        </w:rPr>
        <w:t>不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得携带任何书籍、资料、小抄、手机等各种信息储存工具、包、袋或其它不许带入的物品进入考场。开考后，不得互相借用任何物品。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4．考试铃响后开始答题，应考人员只能在试卷规定的位置上准确填写姓名和准考证号，不准在试卷上作其它任何标记。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5．应考人员不得要求监考人员解释试题，如遇试卷分发有误、字迹模糊等问题，可举手询问。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6．应考人员必须严格遵守考场纪律，保持考场安静，不许交头接耳、左顾右盼，严禁偷看、抄袭他人答案或交换试卷。交卷后不得在考场附近逗留、交谈。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7．考试结束铃响，应考人员要立即停止答卷，并将答卷扣放在桌面上，经监考人员允许后，方可离开考场。不得将试卷、答题纸、草稿纸等考试相关材料带出考场。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327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827A2"/>
    <w:rsid w:val="12856485"/>
    <w:rsid w:val="16EB6DC2"/>
    <w:rsid w:val="2BE51935"/>
    <w:rsid w:val="2CB31ACE"/>
    <w:rsid w:val="334C6954"/>
    <w:rsid w:val="471E0EE0"/>
    <w:rsid w:val="486977CC"/>
    <w:rsid w:val="4922572E"/>
    <w:rsid w:val="5DF75449"/>
    <w:rsid w:val="6E5827A2"/>
    <w:rsid w:val="7CC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2020-10-21T06:36:00Z</dcterms:created>
  <dc:creator>。</dc:creator>
  <cp:lastModifiedBy>Administrator</cp:lastModifiedBy>
  <dcterms:modified xsi:type="dcterms:W3CDTF">2020-12-08T10:21:39Z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