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来宾市总工会招聘报名表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15"/>
        <w:gridCol w:w="149"/>
        <w:gridCol w:w="696"/>
        <w:gridCol w:w="1211"/>
        <w:gridCol w:w="1134"/>
        <w:gridCol w:w="155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t>件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</w:t>
            </w:r>
            <w:r>
              <w:rPr>
                <w:rFonts w:eastAsia="仿宋_GB2312"/>
                <w:color w:val="000000"/>
                <w:sz w:val="24"/>
              </w:rPr>
              <w:t>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持有何种技术职称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pacing w:val="-20"/>
                <w:sz w:val="24"/>
              </w:rPr>
            </w:pPr>
            <w:r>
              <w:rPr>
                <w:rFonts w:hint="eastAsia" w:eastAsia="仿宋_GB2312"/>
                <w:color w:val="000000"/>
                <w:spacing w:val="-20"/>
                <w:sz w:val="24"/>
              </w:rPr>
              <w:t>持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有何种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资格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证书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习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经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09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pStyle w:val="2"/>
              <w:spacing w:line="308" w:lineRule="atLeast"/>
              <w:ind w:left="525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tabs>
                <w:tab w:val="left" w:pos="810"/>
              </w:tabs>
              <w:jc w:val="center"/>
            </w:pPr>
            <w:r>
              <w:t>成员</w:t>
            </w: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tabs>
                <w:tab w:val="left" w:pos="810"/>
              </w:tabs>
              <w:jc w:val="center"/>
            </w:pPr>
            <w:r>
              <w:t>主要</w:t>
            </w:r>
          </w:p>
          <w:p>
            <w:pPr>
              <w:tabs>
                <w:tab w:val="left" w:pos="810"/>
              </w:tabs>
              <w:jc w:val="center"/>
            </w:pPr>
            <w:r>
              <w:t>社会</w:t>
            </w:r>
          </w:p>
          <w:p>
            <w:pPr>
              <w:tabs>
                <w:tab w:val="left" w:pos="810"/>
              </w:tabs>
              <w:jc w:val="center"/>
              <w:rPr>
                <w:rFonts w:hint="eastAsia"/>
              </w:rPr>
            </w:pPr>
            <w:r>
              <w:t>关系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627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tabs>
                <w:tab w:val="left" w:pos="723"/>
              </w:tabs>
              <w:spacing w:line="440" w:lineRule="exact"/>
              <w:ind w:left="1" w:firstLine="720" w:firstLineChars="3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2020-11-20T07:15:44Z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