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宋体" w:hAnsi="宋体" w:cs="楷体_GB2312"/>
          <w:sz w:val="30"/>
          <w:szCs w:val="30"/>
        </w:rPr>
        <w:t>附件</w:t>
      </w:r>
      <w:r>
        <w:rPr>
          <w:rFonts w:hint="eastAsia" w:ascii="Times New Roman" w:hAnsi="Times New Roman" w:cs="楷体_GB2312"/>
          <w:sz w:val="30"/>
          <w:szCs w:val="30"/>
          <w:lang w:val="en-US" w:eastAsia="zh-CN"/>
        </w:rPr>
        <w:t>2</w:t>
      </w:r>
      <w:r>
        <w:rPr>
          <w:rFonts w:hint="eastAsia" w:ascii="宋体" w:hAnsi="宋体" w:cs="楷体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bidi="ar"/>
        </w:rPr>
        <w:t>山西省2020年选调优秀高校毕业生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eastAsia="zh-CN" w:bidi="ar"/>
        </w:rPr>
        <w:t>忻州市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bidi="ar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 w:bidi="ar"/>
        </w:rPr>
        <w:t>考生健康管理信息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 w:bidi="ar"/>
        </w:rPr>
        <w:t>承诺书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C3E69"/>
    <w:rsid w:val="16486A77"/>
    <w:rsid w:val="534C3E69"/>
    <w:rsid w:val="760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2020-10-27T01:56:00Z</dcterms:created>
  <dc:creator>Administrator</dc:creator>
  <cp:lastModifiedBy>Administrator</cp:lastModifiedBy>
  <cp:lastPrinted>2020-10-27T02:23:00Z</cp:lastPrinted>
  <dcterms:modified xsi:type="dcterms:W3CDTF">2020-10-29T07:47:26Z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