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1" w:rsidRPr="00877A74" w:rsidRDefault="00652431" w:rsidP="00652431">
      <w:pPr>
        <w:rPr>
          <w:rFonts w:ascii="仿宋" w:eastAsia="仿宋" w:hAnsi="仿宋" w:hint="eastAsia"/>
          <w:sz w:val="32"/>
          <w:szCs w:val="32"/>
        </w:rPr>
      </w:pPr>
      <w:r w:rsidRPr="00877A74">
        <w:rPr>
          <w:rFonts w:ascii="仿宋" w:eastAsia="仿宋" w:hAnsi="仿宋" w:hint="eastAsia"/>
          <w:sz w:val="32"/>
          <w:szCs w:val="32"/>
        </w:rPr>
        <w:t>附件1</w:t>
      </w:r>
    </w:p>
    <w:p w:rsidR="006D4647" w:rsidRDefault="00652431" w:rsidP="00652431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877A74">
        <w:rPr>
          <w:rFonts w:asciiTheme="majorEastAsia" w:eastAsiaTheme="majorEastAsia" w:hAnsiTheme="majorEastAsia" w:hint="eastAsia"/>
          <w:b/>
          <w:sz w:val="44"/>
          <w:szCs w:val="44"/>
        </w:rPr>
        <w:t>越城</w:t>
      </w:r>
      <w:r w:rsidRPr="00877A74">
        <w:rPr>
          <w:rFonts w:asciiTheme="majorEastAsia" w:eastAsiaTheme="majorEastAsia" w:hAnsiTheme="majorEastAsia" w:hint="eastAsia"/>
          <w:b/>
          <w:bCs/>
          <w:sz w:val="44"/>
          <w:szCs w:val="44"/>
        </w:rPr>
        <w:t>区环境集团有限公司及下属公司公开招聘计划表</w:t>
      </w:r>
    </w:p>
    <w:tbl>
      <w:tblPr>
        <w:tblW w:w="14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490"/>
        <w:gridCol w:w="1425"/>
        <w:gridCol w:w="750"/>
        <w:gridCol w:w="1860"/>
        <w:gridCol w:w="4173"/>
        <w:gridCol w:w="801"/>
        <w:gridCol w:w="3190"/>
      </w:tblGrid>
      <w:tr w:rsidR="00652431" w:rsidRPr="00877A74" w:rsidTr="00C75593">
        <w:trPr>
          <w:trHeight w:val="925"/>
          <w:jc w:val="center"/>
        </w:trPr>
        <w:tc>
          <w:tcPr>
            <w:tcW w:w="825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岗位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所需专业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所需条件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招聘</w:t>
            </w:r>
          </w:p>
          <w:p w:rsidR="00652431" w:rsidRPr="00877A74" w:rsidRDefault="00652431" w:rsidP="00C75593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人数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877A74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652431" w:rsidRPr="00877A74" w:rsidTr="00C75593">
        <w:trPr>
          <w:trHeight w:val="986"/>
          <w:jc w:val="center"/>
        </w:trPr>
        <w:tc>
          <w:tcPr>
            <w:tcW w:w="825" w:type="dxa"/>
            <w:vMerge w:val="restart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越城区环境集团有限公司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办公室工作人员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汉语言文学、工商管理、人力资源管理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 xml:space="preserve">全日制本科及以上学历,年龄在35周岁及以下； 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691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监管部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工作人员1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公共事业管理、环境工程、城市管理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1164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监管部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工作人员2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大专及以上学历,年龄在35周岁及以下，持有C1及以上驾驶执照，还需符合下列条件之一：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1、从事城管、环卫行业管理工作2年及以上（凭县、区及以上城管、环卫管理部门书面证明）；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2、退役军人。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1164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基础保障部工作人员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安全工程、土木工程、工程造价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881"/>
          <w:jc w:val="center"/>
        </w:trPr>
        <w:tc>
          <w:tcPr>
            <w:tcW w:w="825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绍兴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市环运废弃物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处置有限公司</w:t>
            </w: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大专及以上学历,年龄在35周岁及以下，持有C1及以上驾驶执照，还需符合下列条件之一：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1、从事城管、环卫行业管理工作2年</w:t>
            </w:r>
            <w:r w:rsidRPr="00877A74">
              <w:rPr>
                <w:rFonts w:ascii="仿宋" w:eastAsia="仿宋" w:hAnsi="仿宋" w:hint="eastAsia"/>
                <w:sz w:val="24"/>
              </w:rPr>
              <w:lastRenderedPageBreak/>
              <w:t>及以上（凭县、区及以上城管、环卫管理部门书面证明）；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2、退役军人。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756"/>
          <w:jc w:val="center"/>
        </w:trPr>
        <w:tc>
          <w:tcPr>
            <w:tcW w:w="825" w:type="dxa"/>
            <w:vMerge w:val="restart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lastRenderedPageBreak/>
              <w:t>3</w:t>
            </w:r>
          </w:p>
        </w:tc>
        <w:tc>
          <w:tcPr>
            <w:tcW w:w="1490" w:type="dxa"/>
            <w:vMerge w:val="restart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绍兴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市环禹环境工程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有限公司</w:t>
            </w: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经营科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大专及以上学历,年龄在35周岁及以下，持有C1及以上驾驶执照，还需符合下列条件之一：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1、从事城管、环卫行业管理工作2年及以上（凭县、区及以上城管、环卫管理部门书面证明）；</w:t>
            </w:r>
          </w:p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2、退役军人。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</w:p>
        </w:tc>
      </w:tr>
      <w:tr w:rsidR="00652431" w:rsidRPr="00877A74" w:rsidTr="00C75593">
        <w:trPr>
          <w:trHeight w:val="731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公用事业管理、行政管理、工商管理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982"/>
          <w:jc w:val="center"/>
        </w:trPr>
        <w:tc>
          <w:tcPr>
            <w:tcW w:w="825" w:type="dxa"/>
            <w:vMerge w:val="restart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90" w:type="dxa"/>
            <w:vMerge w:val="restart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绍兴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市环宁环境工程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有限公司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工作人员1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环境工程、给排水科学与工程、土木工程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1223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运行监管科工作人员2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公用事业管理、工商管理、行政管理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全日制大学本科及以上学历，年龄在35周岁及以下；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1223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计财科工作人员(出纳岗位)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财务管理、会计学、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审计学</w:t>
            </w:r>
            <w:proofErr w:type="gramEnd"/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全日制大学本科及以上学历,年龄在35周岁及以下；有一年及以上财务工作经历；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1223"/>
          <w:jc w:val="center"/>
        </w:trPr>
        <w:tc>
          <w:tcPr>
            <w:tcW w:w="825" w:type="dxa"/>
            <w:vMerge w:val="restart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90" w:type="dxa"/>
            <w:vMerge w:val="restart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绍兴市环成清洁服务有限公司</w:t>
            </w: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环境科学与工程、管理科学、行政管理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全日制大学本科及以上学历，年龄在35周岁及以下；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1223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经营发展科工作人员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财务管理、会计学、市场营销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1344"/>
          <w:jc w:val="center"/>
        </w:trPr>
        <w:tc>
          <w:tcPr>
            <w:tcW w:w="825" w:type="dxa"/>
            <w:vMerge w:val="restart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90" w:type="dxa"/>
            <w:vMerge w:val="restart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绍兴市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环滨环境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服务有限公司</w:t>
            </w: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办公室工作人员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汉语言文学类、新闻传播学、工商管理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全日制本科及以上学历；</w:t>
            </w:r>
            <w:r w:rsidRPr="00877A74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工作地点在滨海新城（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沥</w:t>
            </w:r>
            <w:proofErr w:type="gramEnd"/>
            <w:r w:rsidRPr="00877A74">
              <w:rPr>
                <w:rFonts w:ascii="仿宋" w:eastAsia="仿宋" w:hAnsi="仿宋" w:hint="eastAsia"/>
                <w:sz w:val="24"/>
              </w:rPr>
              <w:t>海街道区域）、下同</w:t>
            </w:r>
          </w:p>
        </w:tc>
      </w:tr>
      <w:tr w:rsidR="00652431" w:rsidRPr="00877A74" w:rsidTr="00C75593">
        <w:trPr>
          <w:trHeight w:val="974"/>
          <w:jc w:val="center"/>
        </w:trPr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计财科工作人员(出纳岗位)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财务管理、会计学、</w:t>
            </w:r>
            <w:proofErr w:type="gramStart"/>
            <w:r w:rsidRPr="00877A74">
              <w:rPr>
                <w:rFonts w:ascii="仿宋" w:eastAsia="仿宋" w:hAnsi="仿宋" w:hint="eastAsia"/>
                <w:sz w:val="24"/>
              </w:rPr>
              <w:t>审计学</w:t>
            </w:r>
            <w:proofErr w:type="gramEnd"/>
          </w:p>
        </w:tc>
        <w:tc>
          <w:tcPr>
            <w:tcW w:w="4173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全日制大学本科及以上学历，年龄在35周岁及以下；有一年及以上财务工作经历；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52431" w:rsidRPr="00877A74" w:rsidTr="00C75593">
        <w:trPr>
          <w:trHeight w:val="853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运行监管科工作人员1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环境工程、给排水科学与工程、土木工程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全日制本科及以上学历，年龄在35周岁及以下；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853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运行监管科工作人员2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工商管理、公共事业管理、城市管理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全日制本科及以上学历,年龄在35周岁及以下；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802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运行监管科工作人员3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大专及以上学历,年龄在35周岁及以下，持有C1及以上驾驶执照，还需符合以下条件之一：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1、从事城管、环卫行业管理工作2年及以上（凭县、区及以上城管、环卫管理部门书面证明）；</w:t>
            </w:r>
          </w:p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2、退役军人。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  <w:tr w:rsidR="00652431" w:rsidRPr="00877A74" w:rsidTr="00C75593">
        <w:trPr>
          <w:trHeight w:val="819"/>
          <w:jc w:val="center"/>
        </w:trPr>
        <w:tc>
          <w:tcPr>
            <w:tcW w:w="825" w:type="dxa"/>
            <w:vMerge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0" w:type="dxa"/>
            <w:vMerge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基础保障科工作人员</w:t>
            </w:r>
          </w:p>
        </w:tc>
        <w:tc>
          <w:tcPr>
            <w:tcW w:w="75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86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4173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大专及以上学历，年龄在35周岁及以下，需持有C1及以上驾驶执照，要求从事安全生产管理工作二年及以上。</w:t>
            </w:r>
          </w:p>
        </w:tc>
        <w:tc>
          <w:tcPr>
            <w:tcW w:w="801" w:type="dxa"/>
            <w:vAlign w:val="center"/>
          </w:tcPr>
          <w:p w:rsidR="00652431" w:rsidRPr="00877A74" w:rsidRDefault="00652431" w:rsidP="00C75593">
            <w:pPr>
              <w:jc w:val="center"/>
              <w:rPr>
                <w:rFonts w:ascii="仿宋" w:eastAsia="仿宋" w:hAnsi="仿宋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652431" w:rsidRPr="00877A74" w:rsidRDefault="00652431" w:rsidP="00C75593">
            <w:pPr>
              <w:rPr>
                <w:rFonts w:ascii="仿宋" w:eastAsia="仿宋" w:hAnsi="仿宋" w:hint="eastAsia"/>
                <w:sz w:val="24"/>
              </w:rPr>
            </w:pPr>
            <w:r w:rsidRPr="00877A74">
              <w:rPr>
                <w:rFonts w:ascii="仿宋" w:eastAsia="仿宋" w:hAnsi="仿宋" w:hint="eastAsia"/>
                <w:sz w:val="24"/>
              </w:rPr>
              <w:t>需夜间督查，建议男性</w:t>
            </w:r>
          </w:p>
        </w:tc>
      </w:tr>
    </w:tbl>
    <w:p w:rsidR="00652431" w:rsidRPr="00652431" w:rsidRDefault="00652431" w:rsidP="00652431"/>
    <w:sectPr w:rsidR="00652431" w:rsidRPr="00652431" w:rsidSect="00652431">
      <w:pgSz w:w="16838" w:h="11906" w:orient="landscape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431"/>
    <w:rsid w:val="0031196B"/>
    <w:rsid w:val="0060557F"/>
    <w:rsid w:val="00652431"/>
    <w:rsid w:val="006D4647"/>
    <w:rsid w:val="00C9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asad</cp:lastModifiedBy>
  <cp:revision>1</cp:revision>
  <dcterms:created xsi:type="dcterms:W3CDTF">2020-10-20T01:08:00Z</dcterms:created>
  <dcterms:modified xsi:type="dcterms:W3CDTF">2020-10-20T01:10:00Z</dcterms:modified>
</cp:coreProperties>
</file>