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jc w:val="center"/>
        <w:textAlignment w:val="baseline"/>
      </w:pPr>
    </w:p>
    <w:p w:rsidP="002f156b"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ind w:firstLine="3253" w:firstLineChars="900"/>
        <w:textAlignment w:val="baseline"/>
      </w:pPr>
      <w:r w:rsidR="00586566"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t xml:space="preserve">初中历史试讲范围 </w:t>
      </w:r>
    </w:p>
    <w:p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ind w:firstLine="1066" w:firstLineChars="295"/>
        <w:textAlignment w:val="baseline"/>
      </w:pPr>
    </w:p>
    <w:p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spacing w:line="360" w:lineRule="auto"/>
        <w:jc w:val="both"/>
        <w:textAlignment w:val="baseline"/>
      </w:pPr>
      <w:r w:rsidR="00586566"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t xml:space="preserve">教材版本：人民教育出版社 2017 年7月出版   </w:t>
      </w:r>
    </w:p>
    <w:p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spacing w:line="360" w:lineRule="auto"/>
        <w:jc w:val="both"/>
        <w:textAlignment w:val="baseline"/>
      </w:pPr>
      <w:r w:rsidR="00586566"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t xml:space="preserve">教材名称：八年级   上  册</w:t>
      </w:r>
    </w:p>
    <w:p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spacing w:line="360" w:lineRule="auto"/>
        <w:jc w:val="both"/>
        <w:textAlignment w:val="baseline"/>
      </w:pPr>
      <w:r w:rsidR="00586566"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t xml:space="preserve">试讲范围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  <w:r w:rsidR="00586566">
        <w:rPr>
          <w:rStyle w:val="NormalCharacter"/>
          <w:szCs w:val="24"/>
          <w:sz w:val="32"/>
          <w:lang w:val="en-US" w:eastAsia="zh-CN" w:bidi="ar-SA"/>
          <w:rFonts w:ascii="宋体" w:hAnsi="宋体"/>
        </w:rPr>
        <w:t xml:space="preserve">1. 第1课 鸦片战争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  <w:r w:rsidR="00586566">
        <w:rPr>
          <w:rStyle w:val="NormalCharacter"/>
          <w:szCs w:val="24"/>
          <w:sz w:val="32"/>
          <w:lang w:val="en-US" w:eastAsia="zh-CN" w:bidi="ar-SA"/>
          <w:rFonts w:ascii="宋体" w:hAnsi="宋体"/>
        </w:rPr>
        <w:t xml:space="preserve">2. 第5课 甲午中日战争与列强瓜分中国狂潮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  <w:r w:rsidR="00586566">
        <w:rPr>
          <w:rStyle w:val="NormalCharacter"/>
          <w:szCs w:val="24"/>
          <w:sz w:val="32"/>
          <w:lang w:val="en-US" w:eastAsia="zh-CN" w:bidi="ar-SA"/>
          <w:rFonts w:ascii="宋体" w:hAnsi="宋体"/>
        </w:rPr>
        <w:t xml:space="preserve">3. 第7课 八国联军侵华与《辛丑条约》签订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  <w:r w:rsidR="00586566">
        <w:rPr>
          <w:rStyle w:val="NormalCharacter"/>
          <w:szCs w:val="24"/>
          <w:sz w:val="32"/>
          <w:lang w:val="en-US" w:eastAsia="zh-CN" w:bidi="ar-SA"/>
          <w:rFonts w:ascii="宋体" w:hAnsi="宋体"/>
        </w:rPr>
        <w:t xml:space="preserve">4. 第10课 中华民国的创制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  <w:r w:rsidR="00586566">
        <w:rPr>
          <w:rStyle w:val="NormalCharacter"/>
          <w:szCs w:val="24"/>
          <w:sz w:val="32"/>
          <w:lang w:val="en-US" w:eastAsia="zh-CN" w:bidi="ar-SA"/>
          <w:rFonts w:ascii="宋体" w:hAnsi="宋体"/>
        </w:rPr>
        <w:t xml:space="preserve">5. 第19课 七七事变与全民族抗战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</w:p>
    <w:p>
      <w:pPr>
        <w:pStyle w:val="Normal"/>
        <w:rPr>
          <w:rStyle w:val="NormalCharacter"/>
          <w:szCs w:val="30"/>
          <w:sz w:val="30"/>
          <w:lang w:val="en-US" w:eastAsia="zh-CN" w:bidi="ar-SA"/>
          <w:rFonts w:ascii="宋体" w:hAnsi="宋体"/>
        </w:rPr>
        <w:widowControl/>
        <w:ind w:firstLine="737"/>
        <w:spacing w:line="600" w:lineRule="exact"/>
        <w:jc w:val="both"/>
        <w:textAlignment w:val="baseline"/>
      </w:pPr>
    </w:p>
    <w:p>
      <w:pPr>
        <w:pStyle w:val="Normal"/>
        <w:rPr>
          <w:rStyle w:val="NormalCharacter"/>
          <w:highlight w:val="yellow"/>
          <w:szCs w:val="30"/>
          <w:sz w:val="30"/>
          <w:lang w:val="en-US" w:eastAsia="zh-CN" w:bidi="ar-SA"/>
          <w:rFonts w:ascii="宋体" w:hAnsi="宋体"/>
        </w:rPr>
        <w:widowControl/>
        <w:ind w:firstLine="737"/>
        <w:spacing w:line="360" w:lineRule="auto"/>
        <w:jc w:val="both"/>
        <w:textAlignment w:val="baseline"/>
      </w:pPr>
      <w:r w:rsidR="00586566" w:rsidRPr="00743d61">
        <w:rPr>
          <w:rStyle w:val="NormalCharacter"/>
          <w:highlight w:val="yellow"/>
          <w:szCs w:val="30"/>
          <w:sz w:val="30"/>
          <w:lang w:val="en-US" w:eastAsia="zh-CN" w:bidi="ar-SA"/>
          <w:rFonts w:ascii="宋体" w:hAnsi="宋体"/>
        </w:rPr>
        <w:t xml:space="preserve"/>
      </w:r>
      <w:r w:rsidR="00835b9e" w:rsidRPr="00835b9e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835b9e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 w:rsidRPr="00ad1feb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77902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77902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d8490b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81576e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77902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77902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  <w:r w:rsidR="00f77902">
        <w:rPr>
          <w:rStyle w:val="NormalCharacter"/>
          <w:szCs w:val="24"/>
          <w:sz w:val="24"/>
          <w:lang w:val="en-US" w:eastAsia="zh-CN" w:bidi="ar-SA"/>
          <w:color w:val="FF0000"/>
        </w:rPr>
        <w:t xml:space="preserve"/>
      </w:r>
      <w:r w:rsidR="00fb1ae6" w:rsidRPr="00fb1ae6">
        <w:rPr>
          <w:rStyle w:val="NormalCharacter"/>
          <w:szCs w:val="24"/>
          <w:sz w:val="24"/>
          <w:lang w:val="en-US" w:eastAsia="zh-CN" w:bidi="ar-SA"/>
          <w:color w:val="FF0000"/>
        </w:rPr>
        <w:t xml:space="preserve"/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/>
      </w:r>
    </w:p>
    <w:p w:rsidP="00126d16">
      <w:pPr>
        <w:pStyle w:val="Normal"/>
        <w:rPr>
          <w:rStyle w:val="NormalCharacter"/>
          <w:szCs w:val="24"/>
          <w:sz w:val="24"/>
          <w:lang w:val="en-US" w:eastAsia="zh-CN" w:bidi="ar-SA"/>
        </w:rPr>
        <w:widowControl/>
        <w:textAlignment w:val="baseline"/>
      </w:pPr>
    </w:p>
    <w:sectPr>
      <w:headerReference w:type="default" r:id="rId3"/>
      <w:footerReference w:type="even" r:id="rId4"/>
      <w:footerReference w:type="default" r:id="rId5"/>
      <w:vAlign w:val="top"/>
      <w:type w:val="nextPage"/>
      <w:pgSz w:h="16838" w:w="11906" w:orient="portrait"/>
      <w:pgMar w:gutter="0" w:header="709" w:top="1134" w:bottom="1134" w:footer="709" w:left="1134" w:right="1134"/>
      <w:lnNumType w:countBy="0"/>
      <w:paperSrc w:first="0" w:other="0"/>
      <w:cols w:space="720" w:num="1"/>
      <w:docGrid w:charSpace="0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e0002eff" w:usb1="c000785b" w:usb2="00000009" w:usb3="00000000" w:csb0="000001ff" w:csb1="00000000"/>
  </w:font>
  <w:font w:name="Symbol">
    <w:altName w:val="Symbol"/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202020204"/>
    <w:pitch w:val="variable"/>
    <w:sig w:usb0="e0002eff" w:usb1="c000785b" w:usb2="00000009" w:usb3="00000000" w:csb0="000001ff" w:csb1="00000000"/>
  </w:font>
  <w:font w:name="黑体">
    <w:altName w:val="SimHei"/>
    <w:charset w:val="86"/>
    <w:family w:val="modern"/>
    <w:panose1 w:val="02010609060101010101"/>
    <w:pitch w:val="fixed"/>
    <w:sig w:usb0="800002bf" w:usb1="38cf7cfa" w:usb2="00000016" w:usb3="00000000" w:csb0="00040001" w:csb1="00000000"/>
  </w:font>
  <w:font w:name="宋体">
    <w:altName w:val="SimSun"/>
    <w:charset w:val="86"/>
    <w:family w:val="auto"/>
    <w:panose1 w:val="02010600030101010101"/>
    <w:pitch w:val="variable"/>
    <w:sig w:usb0="00000003" w:usb1="288f0000" w:usb2="00000016" w:usb3="00000000" w:csb0="00040001" w:csb1="00000000"/>
  </w:font>
  <w:font w:name="Cambria Math">
    <w:altName w:val="Cambria Math"/>
    <w:charset w:val="00"/>
    <w:family w:val="roman"/>
    <w:panose1 w:val="02040503050406030204"/>
    <w:pitch w:val="variable"/>
    <w:sig w:usb0="e00006ff" w:usb1="420024ff" w:usb2="02000000" w:usb3="00000000" w:csb0="0000019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18"/>
        <w:sz w:val="18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framePr w:vAnchor="margin" w:wrap="around" w:x="-4" w:y="1" w:hAnchor="text"/>
      <w:textAlignment w:val="baseline"/>
    </w:pPr>
  </w:p>
  <w:p>
    <w:pPr>
      <w:pStyle w:val="Footer"/>
      <w:rPr>
        <w:rStyle w:val="NormalCharacter"/>
        <w:szCs w:val="18"/>
        <w:sz w:val="18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textAlignment w:val="baseline"/>
    </w:pP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18"/>
        <w:sz w:val="18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framePr w:vAnchor="margin" w:wrap="around" w:x="-4" w:y="1" w:hAnchor="text"/>
      <w:textAlignment w:val="baseline"/>
    </w:pPr>
    <w:r w:rsidR="00d8490b">
      <w:rPr>
        <w:rStyle w:val="PageNumber"/>
        <w:noProof/>
        <w:szCs w:val="18"/>
        <w:sz w:val="18"/>
        <w:lang w:bidi="ar-SA"/>
      </w:rPr>
    </w:r>
  </w:p>
  <w:p>
    <w:pPr>
      <w:pStyle w:val="Footer"/>
      <w:rPr>
        <w:rStyle w:val="NormalCharacter"/>
        <w:szCs w:val="18"/>
        <w:sz w:val="18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textAlignment w:val="baseline"/>
    </w:pP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 w:rsidP="00e80736">
    <w:pPr>
      <w:pStyle w:val="Header"/>
      <w:rPr>
        <w:rStyle w:val="NormalCharacter"/>
        <w:szCs w:val="18"/>
        <w:sz w:val="18"/>
        <w:lang w:bidi="ar-SA"/>
      </w:rPr>
      <w:widowControl/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val="nil"/>
      </w:pBdr>
    </w:pPr>
  </w:p>
</w:hdr>
</file>

<file path=word/settings.xml><?xml version="1.0" encoding="utf-8"?>
<w:settings xmlns:w="http://schemas.openxmlformats.org/wordprocessingml/2006/main">
  <w:zoom w:percent="110"/>
  <w:embedSystemFonts/>
  <w:stylePaneFormatFilter w:val="3f01"/>
  <w:defaultTabStop w:val="720"/>
  <w:displayHorizontalDrawingGridEvery w:val="1"/>
  <w:displayVerticalDrawingGridEvery w:val="1"/>
  <w:doNotUseMarginsForDrawingGridOrigin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doNotBreakWrappedTables/>
    <w:doNotLeaveBackslashAlone/>
    <w:doNotUseEastAsianBreakRules/>
    <w:doNotWrapTextWithPunct/>
    <w:ulTrailSpace/>
  </w:compat>
  <w:rsids>
    <w:rsid w:val="002f156b"/>
    <w:rsid w:val="00586566"/>
    <w:rsid w:val="00743d61"/>
    <w:rsid w:val="00fb1ae6"/>
    <w:rsid w:val="00835b9e"/>
    <w:rsid w:val="00ad1feb"/>
    <w:rsid w:val="00f77902"/>
    <w:rsid w:val="00d8490b"/>
    <w:rsid w:val="0081576e"/>
    <w:rsid w:val="00126d16"/>
    <w:rsid w:val="00e80736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4"/>
        <w:lang w:val="en-US" w:eastAsia="zh-CN" w:bidi="ar-SA"/>
      </w:rPr>
      <w:widowControl/>
      <w:textAlignment w:val="baseline"/>
    </w:pPr>
    <w:rPr>
      <w:szCs w:val="24"/>
      <w:sz w:val="24"/>
      <w:lang w:val="en-US" w:eastAsia="zh-CN" w:bidi="ar-SA"/>
    </w:rPr>
  </w:style>
  <w:style w:type="character" w:styleId="NormalCharacter">
    <w:name w:val="NormalCharacter"/>
    <w:next w:val="NormalCharacter"/>
    <w:link w:val="Normal"/>
  </w:style>
  <w:style w:type="table" w:styleId="TableNormal">
    <w:name w:val="TableNormal"/>
    <w:next w:val="TableNormal"/>
    <w:link w:val="Normal"/>
  </w:style>
  <w:style w:type="numbering" w:styleId="NormalList">
    <w:name w:val="NormalList"/>
    <w:next w:val="NormalList"/>
    <w:link w:val="Normal"/>
    <w:semiHidden/>
  </w:style>
  <w:style w:type="character" w:styleId="PageNumber">
    <w:name w:val="PageNumber"/>
    <w:basedOn w:val="NormalCharacter"/>
    <w:next w:val="PageNumber"/>
    <w:link w:val="Normal"/>
  </w:style>
  <w:style w:type="character" w:styleId="UserStyle_0">
    <w:name w:val="UserStyle_0"/>
    <w:next w:val="UserStyle_0"/>
    <w:link w:val="Header"/>
    <w:rPr>
      <w:szCs w:val="18"/>
      <w:sz w:val="18"/>
    </w:rPr>
  </w:style>
  <w:style w:type="paragraph" w:styleId="Header">
    <w:name w:val="Header"/>
    <w:basedOn w:val="Normal"/>
    <w:next w:val="Header"/>
    <w:link w:val="UserStyle_0"/>
    <w:pPr>
      <w:rPr>
        <w:szCs w:val="18"/>
        <w:sz w:val="18"/>
        <w:lang w:bidi="ar-SA"/>
      </w:rPr>
      <w:widowControl/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lang w:bidi="ar-SA"/>
    </w:rPr>
  </w:style>
  <w:style w:type="paragraph" w:styleId="Footer">
    <w:name w:val="Footer"/>
    <w:basedOn w:val="Normal"/>
    <w:next w:val="Footer"/>
    <w:link w:val="Normal"/>
    <w:pPr>
      <w:rPr>
        <w:szCs w:val="18"/>
        <w:sz w:val="18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textAlignment w:val="baseline"/>
    </w:pPr>
    <w:rPr>
      <w:szCs w:val="18"/>
      <w:sz w:val="18"/>
      <w:lang w:val="en-US" w:eastAsia="zh-CN" w:bidi="ar-SA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jc w:val="center"/>
        <w:textAlignment w:val="baseline"/>
      </w:pPr>
    </w:p>
    <w:p w:rsidP="002f156b"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ind w:firstLine="3253" w:firstLineChars="900"/>
        <w:textAlignment w:val="baseline"/>
      </w:pPr>
      <w:r w:rsidR="00586566"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t xml:space="preserve">初中历史试讲范围 </w:t>
      </w:r>
    </w:p>
    <w:p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ind w:firstLine="1066" w:firstLineChars="295"/>
        <w:textAlignment w:val="baseline"/>
      </w:pPr>
    </w:p>
    <w:p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spacing w:line="360" w:lineRule="auto"/>
        <w:jc w:val="both"/>
        <w:textAlignment w:val="baseline"/>
      </w:pPr>
      <w:r w:rsidR="00586566"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t xml:space="preserve">教材版本：XX出版社  年出版   </w:t>
      </w:r>
    </w:p>
    <w:p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spacing w:line="360" w:lineRule="auto"/>
        <w:jc w:val="both"/>
        <w:textAlignment w:val="baseline"/>
      </w:pPr>
      <w:r w:rsidR="00586566"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t xml:space="preserve">教材名称：     第  册</w:t>
      </w:r>
    </w:p>
    <w:p>
      <w:pPr>
        <w:pStyle w:val="Normal"/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widowControl/>
        <w:spacing w:line="360" w:lineRule="auto"/>
        <w:jc w:val="both"/>
        <w:textAlignment w:val="baseline"/>
      </w:pPr>
      <w:r w:rsidR="00586566">
        <w:rPr>
          <w:rStyle w:val="NormalCharacter"/>
          <w:b/>
          <w:szCs w:val="24"/>
          <w:sz w:val="36"/>
          <w:lang w:val="en-US" w:eastAsia="zh-CN" w:bidi="ar-SA"/>
          <w:rFonts w:ascii="黑体" w:eastAsia="黑体" w:hAnsi="黑体"/>
        </w:rPr>
        <w:t xml:space="preserve">试讲范围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  <w:r w:rsidR="00586566">
        <w:rPr>
          <w:rStyle w:val="NormalCharacter"/>
          <w:szCs w:val="24"/>
          <w:sz w:val="32"/>
          <w:lang w:val="en-US" w:eastAsia="zh-CN" w:bidi="ar-SA"/>
          <w:rFonts w:ascii="宋体" w:hAnsi="宋体"/>
        </w:rPr>
        <w:t xml:space="preserve">1. 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  <w:r w:rsidR="00586566">
        <w:rPr>
          <w:rStyle w:val="NormalCharacter"/>
          <w:szCs w:val="24"/>
          <w:sz w:val="32"/>
          <w:lang w:val="en-US" w:eastAsia="zh-CN" w:bidi="ar-SA"/>
          <w:rFonts w:ascii="宋体" w:hAnsi="宋体"/>
        </w:rPr>
        <w:t xml:space="preserve">2. 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  <w:r w:rsidR="00586566">
        <w:rPr>
          <w:rStyle w:val="NormalCharacter"/>
          <w:szCs w:val="24"/>
          <w:sz w:val="32"/>
          <w:lang w:val="en-US" w:eastAsia="zh-CN" w:bidi="ar-SA"/>
          <w:rFonts w:ascii="宋体" w:hAnsi="宋体"/>
        </w:rPr>
        <w:t xml:space="preserve">3. 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  <w:r w:rsidR="00586566">
        <w:rPr>
          <w:rStyle w:val="NormalCharacter"/>
          <w:szCs w:val="24"/>
          <w:sz w:val="32"/>
          <w:lang w:val="en-US" w:eastAsia="zh-CN" w:bidi="ar-SA"/>
          <w:rFonts w:ascii="宋体" w:hAnsi="宋体"/>
        </w:rPr>
        <w:t xml:space="preserve">4. 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  <w:r w:rsidR="00586566">
        <w:rPr>
          <w:rStyle w:val="NormalCharacter"/>
          <w:szCs w:val="24"/>
          <w:sz w:val="32"/>
          <w:lang w:val="en-US" w:eastAsia="zh-CN" w:bidi="ar-SA"/>
          <w:rFonts w:ascii="宋体" w:hAnsi="宋体"/>
        </w:rPr>
        <w:t xml:space="preserve">5. </w:t>
      </w:r>
    </w:p>
    <w:p>
      <w:pPr>
        <w:pStyle w:val="Normal"/>
        <w:rPr>
          <w:rStyle w:val="NormalCharacter"/>
          <w:szCs w:val="24"/>
          <w:sz w:val="32"/>
          <w:lang w:val="en-US" w:eastAsia="zh-CN" w:bidi="ar-SA"/>
          <w:rFonts w:ascii="宋体" w:hAnsi="宋体"/>
        </w:rPr>
        <w:widowControl/>
        <w:ind w:firstLine="737"/>
        <w:spacing w:line="900" w:lineRule="exact"/>
        <w:jc w:val="both"/>
        <w:textAlignment w:val="baseline"/>
      </w:pPr>
    </w:p>
    <w:p>
      <w:pPr>
        <w:pStyle w:val="Normal"/>
        <w:rPr>
          <w:rStyle w:val="NormalCharacter"/>
          <w:szCs w:val="30"/>
          <w:sz w:val="30"/>
          <w:lang w:val="en-US" w:eastAsia="zh-CN" w:bidi="ar-SA"/>
          <w:rFonts w:ascii="宋体" w:hAnsi="宋体"/>
        </w:rPr>
        <w:widowControl/>
        <w:ind w:firstLine="737"/>
        <w:spacing w:line="600" w:lineRule="exact"/>
        <w:jc w:val="both"/>
        <w:textAlignment w:val="baseline"/>
      </w:pPr>
    </w:p>
    <w:p>
      <w:pPr>
        <w:pStyle w:val="Normal"/>
        <w:rPr>
          <w:rStyle w:val="NormalCharacter"/>
          <w:highlight w:val="yellow"/>
          <w:szCs w:val="30"/>
          <w:sz w:val="30"/>
          <w:lang w:val="en-US" w:eastAsia="zh-CN" w:bidi="ar-SA"/>
          <w:rFonts w:ascii="宋体" w:hAnsi="宋体"/>
        </w:rPr>
        <w:widowControl/>
        <w:ind w:firstLine="737"/>
        <w:spacing w:line="360" w:lineRule="auto"/>
        <w:jc w:val="both"/>
        <w:textAlignment w:val="baseline"/>
      </w:pPr>
      <w:r w:rsidR="00586566" w:rsidRPr="00743d61">
        <w:rPr>
          <w:rStyle w:val="NormalCharacter"/>
          <w:highlight w:val="yellow"/>
          <w:szCs w:val="30"/>
          <w:sz w:val="30"/>
          <w:lang w:val="en-US" w:eastAsia="zh-CN" w:bidi="ar-SA"/>
          <w:rFonts w:ascii="宋体" w:hAnsi="宋体"/>
        </w:rPr>
        <w:t xml:space="preserve">上交时以下信息请删除。</w:t>
      </w:r>
    </w:p>
    <w:p w:rsidP="00fb1ae6">
      <w:pPr>
        <w:pStyle w:val="Normal"/>
        <w:rPr>
          <w:rStyle w:val="NormalCharacter"/>
          <w:szCs w:val="24"/>
          <w:sz w:val="24"/>
          <w:lang w:val="en-US" w:eastAsia="zh-CN" w:bidi="ar-SA"/>
        </w:rPr>
        <w:widowControl/>
        <w:ind w:firstLine="480" w:firstLineChars="200"/>
        <w:textAlignment w:val="baseline"/>
      </w:pPr>
      <w:r w:rsidR="00835b9e" w:rsidRPr="00835b9e">
        <w:rPr>
          <w:rStyle w:val="NormalCharacter"/>
          <w:szCs w:val="24"/>
          <w:sz w:val="24"/>
          <w:lang w:val="en-US" w:eastAsia="zh-CN" w:bidi="ar-SA"/>
        </w:rPr>
        <w:t xml:space="preserve">为避免因考场设定而产生的歧义</w:t>
      </w:r>
      <w:r w:rsidR="00835b9e">
        <w:rPr>
          <w:rStyle w:val="NormalCharacter"/>
          <w:szCs w:val="24"/>
          <w:sz w:val="24"/>
          <w:lang w:val="en-US" w:eastAsia="zh-CN" w:bidi="ar-SA"/>
        </w:rPr>
        <w:t xml:space="preserve">，</w:t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>本次命题要求如下。</w:t>
      </w:r>
    </w:p>
    <w:p w:rsidP="00fb1ae6">
      <w:pPr>
        <w:pStyle w:val="Normal"/>
        <w:rPr>
          <w:rStyle w:val="NormalCharacter"/>
          <w:szCs w:val="24"/>
          <w:sz w:val="24"/>
          <w:lang w:val="en-US" w:eastAsia="zh-CN" w:bidi="ar-SA"/>
        </w:rPr>
        <w:widowControl/>
        <w:ind w:firstLine="480" w:firstLineChars="200"/>
        <w:textAlignment w:val="baseline"/>
      </w:pPr>
      <w:r w:rsidR="00fb1ae6">
        <w:rPr>
          <w:rStyle w:val="NormalCharacter"/>
          <w:szCs w:val="24"/>
          <w:sz w:val="24"/>
          <w:lang w:val="en-US" w:eastAsia="zh-CN" w:bidi="ar-SA"/>
        </w:rPr>
        <w:t xml:space="preserve">1.</w:t>
      </w:r>
      <w:r w:rsidR="00fb1ae6" w:rsidRPr="00ad1feb">
        <w:rPr>
          <w:rStyle w:val="NormalCharacter"/>
          <w:szCs w:val="24"/>
          <w:sz w:val="24"/>
          <w:lang w:val="en-US" w:eastAsia="zh-CN" w:bidi="ar-SA"/>
        </w:rPr>
        <w:t xml:space="preserve"> 抽取的试讲范围教材要求是统编版教材，考生在市面上可以买到。</w:t>
      </w:r>
    </w:p>
    <w:p w:rsidP="00fb1ae6">
      <w:pPr>
        <w:pStyle w:val="Normal"/>
        <w:rPr>
          <w:rStyle w:val="NormalCharacter"/>
          <w:szCs w:val="24"/>
          <w:sz w:val="24"/>
          <w:lang w:val="en-US" w:eastAsia="zh-CN" w:bidi="ar-SA"/>
        </w:rPr>
        <w:widowControl/>
        <w:ind w:firstLine="480" w:firstLineChars="200"/>
        <w:textAlignment w:val="baseline"/>
      </w:pPr>
      <w:r w:rsidR="00fb1ae6">
        <w:rPr>
          <w:rStyle w:val="NormalCharacter"/>
          <w:szCs w:val="24"/>
          <w:sz w:val="24"/>
          <w:lang w:val="en-US" w:eastAsia="zh-CN" w:bidi="ar-SA"/>
        </w:rPr>
        <w:t xml:space="preserve">2.请按所提供的教材版本命制试讲题目，文化课每个学科请拟定</w:t>
      </w:r>
      <w:r w:rsidR="00f77902">
        <w:rPr>
          <w:rStyle w:val="NormalCharacter"/>
          <w:szCs w:val="24"/>
          <w:sz w:val="24"/>
          <w:lang w:val="en-US" w:eastAsia="zh-CN" w:bidi="ar-SA"/>
        </w:rPr>
        <w:t xml:space="preserve">5</w:t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>个试讲课题（即从每册教材出</w:t>
      </w:r>
      <w:r w:rsidR="00f77902">
        <w:rPr>
          <w:rStyle w:val="NormalCharacter"/>
          <w:szCs w:val="24"/>
          <w:sz w:val="24"/>
          <w:lang w:val="en-US" w:eastAsia="zh-CN" w:bidi="ar-SA"/>
        </w:rPr>
        <w:t xml:space="preserve">5</w:t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>个题目），小学语数学科的，语文、数学各</w:t>
      </w:r>
      <w:r w:rsidR="00d8490b">
        <w:rPr>
          <w:rStyle w:val="NormalCharacter"/>
          <w:szCs w:val="24"/>
          <w:sz w:val="24"/>
          <w:lang w:val="en-US" w:eastAsia="zh-CN" w:bidi="ar-SA"/>
        </w:rPr>
        <w:t xml:space="preserve">3</w:t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>个。</w:t>
      </w:r>
    </w:p>
    <w:p w:rsidP="00fb1ae6">
      <w:pPr>
        <w:pStyle w:val="Normal"/>
        <w:rPr>
          <w:rStyle w:val="NormalCharacter"/>
          <w:szCs w:val="24"/>
          <w:sz w:val="24"/>
          <w:lang w:val="en-US" w:eastAsia="zh-CN" w:bidi="ar-SA"/>
        </w:rPr>
        <w:widowControl/>
        <w:ind w:firstLine="480" w:firstLineChars="200"/>
        <w:textAlignment w:val="baseline"/>
      </w:pPr>
      <w:r w:rsidR="00fb1ae6">
        <w:rPr>
          <w:rStyle w:val="NormalCharacter"/>
          <w:szCs w:val="24"/>
          <w:sz w:val="24"/>
          <w:lang w:val="en-US" w:eastAsia="zh-CN" w:bidi="ar-SA"/>
        </w:rPr>
        <w:t xml:space="preserve">3.课题指向要明确，不能引起歧义。如：有的课题可能需要两节课完成，有学生会问试讲哪一节，尽量避免此类疑义。</w:t>
      </w:r>
    </w:p>
    <w:p w:rsidP="00fb1ae6">
      <w:pPr>
        <w:pStyle w:val="Normal"/>
        <w:rPr>
          <w:rStyle w:val="NormalCharacter"/>
          <w:szCs w:val="24"/>
          <w:sz w:val="24"/>
          <w:lang w:val="en-US" w:eastAsia="zh-CN" w:bidi="ar-SA"/>
        </w:rPr>
        <w:widowControl/>
        <w:ind w:firstLine="480" w:firstLineChars="200"/>
        <w:textAlignment w:val="baseline"/>
      </w:pPr>
      <w:r w:rsidR="00fb1ae6">
        <w:rPr>
          <w:rStyle w:val="NormalCharacter"/>
          <w:szCs w:val="24"/>
          <w:sz w:val="24"/>
          <w:lang w:val="en-US" w:eastAsia="zh-CN" w:bidi="ar-SA"/>
        </w:rPr>
        <w:t xml:space="preserve">4.请按所提供的模版填写有关信息。学段与学科、教材版本、年级与册数、课题与课时等要填写完整。</w:t>
      </w:r>
    </w:p>
    <w:p w:rsidP="00fb1ae6">
      <w:pPr>
        <w:pStyle w:val="Normal"/>
        <w:rPr>
          <w:rStyle w:val="NormalCharacter"/>
          <w:szCs w:val="24"/>
          <w:sz w:val="24"/>
          <w:lang w:val="en-US" w:eastAsia="zh-CN" w:bidi="ar-SA"/>
        </w:rPr>
        <w:widowControl/>
        <w:ind w:firstLine="480" w:firstLineChars="200"/>
        <w:textAlignment w:val="baseline"/>
      </w:pPr>
      <w:r w:rsidR="00fb1ae6">
        <w:rPr>
          <w:rStyle w:val="NormalCharacter"/>
          <w:szCs w:val="24"/>
          <w:sz w:val="24"/>
          <w:lang w:val="en-US" w:eastAsia="zh-CN" w:bidi="ar-SA"/>
        </w:rPr>
        <w:t xml:space="preserve">5.试讲范围要考虑场地情况</w:t>
      </w:r>
      <w:r w:rsidR="0081576e">
        <w:rPr>
          <w:rStyle w:val="NormalCharacter"/>
          <w:szCs w:val="24"/>
          <w:sz w:val="24"/>
          <w:lang w:val="en-US" w:eastAsia="zh-CN" w:bidi="ar-SA"/>
        </w:rPr>
        <w:t xml:space="preserve">和公告要求</w:t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>。</w:t>
      </w:r>
    </w:p>
    <w:p w:rsidP="00fb1ae6">
      <w:pPr>
        <w:pStyle w:val="Normal"/>
        <w:rPr>
          <w:rStyle w:val="NormalCharacter"/>
          <w:szCs w:val="24"/>
          <w:sz w:val="24"/>
          <w:lang w:val="en-US" w:eastAsia="zh-CN" w:bidi="ar-SA"/>
        </w:rPr>
        <w:widowControl/>
        <w:ind w:firstLine="480" w:firstLineChars="200"/>
        <w:textAlignment w:val="baseline"/>
      </w:pPr>
      <w:r w:rsidR="00fb1ae6">
        <w:rPr>
          <w:rStyle w:val="NormalCharacter"/>
          <w:szCs w:val="24"/>
          <w:sz w:val="24"/>
          <w:lang w:val="en-US" w:eastAsia="zh-CN" w:bidi="ar-SA"/>
        </w:rPr>
        <w:t xml:space="preserve">有使用钢琴的</w:t>
      </w:r>
      <w:r w:rsidR="00f77902">
        <w:rPr>
          <w:rStyle w:val="NormalCharacter"/>
          <w:szCs w:val="24"/>
          <w:sz w:val="24"/>
          <w:lang w:val="en-US" w:eastAsia="zh-CN" w:bidi="ar-SA"/>
        </w:rPr>
        <w:t xml:space="preserve">音乐</w:t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>考场和体育考场建议安排在一楼相对隐蔽的区域，不要影响其他考场考生应试。</w:t>
      </w:r>
    </w:p>
    <w:p w:rsidP="00fb1ae6">
      <w:pPr>
        <w:pStyle w:val="Normal"/>
        <w:rPr>
          <w:rStyle w:val="NormalCharacter"/>
          <w:szCs w:val="24"/>
          <w:sz w:val="24"/>
          <w:lang w:val="en-US" w:eastAsia="zh-CN" w:bidi="ar-SA"/>
        </w:rPr>
        <w:widowControl/>
        <w:ind w:firstLine="480" w:firstLineChars="200"/>
        <w:textAlignment w:val="baseline"/>
      </w:pPr>
      <w:r w:rsidR="00fb1ae6">
        <w:rPr>
          <w:rStyle w:val="NormalCharacter"/>
          <w:szCs w:val="24"/>
          <w:sz w:val="24"/>
          <w:lang w:val="en-US" w:eastAsia="zh-CN" w:bidi="ar-SA"/>
        </w:rPr>
        <w:t xml:space="preserve">6.试讲范围文件</w:t>
      </w:r>
      <w:r w:rsidR="00f77902">
        <w:rPr>
          <w:rStyle w:val="NormalCharacter"/>
          <w:szCs w:val="24"/>
          <w:sz w:val="24"/>
          <w:lang w:val="en-US" w:eastAsia="zh-CN" w:bidi="ar-SA"/>
        </w:rPr>
        <w:t xml:space="preserve">命名</w:t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>。</w:t>
      </w:r>
    </w:p>
    <w:p w:rsidP="00fb1ae6">
      <w:pPr>
        <w:pStyle w:val="Normal"/>
        <w:rPr>
          <w:rStyle w:val="NormalCharacter"/>
          <w:szCs w:val="24"/>
          <w:sz w:val="24"/>
          <w:lang w:val="en-US" w:eastAsia="zh-CN" w:bidi="ar-SA"/>
        </w:rPr>
        <w:widowControl/>
        <w:ind w:firstLine="480" w:firstLineChars="200"/>
        <w:textAlignment w:val="baseline"/>
      </w:pPr>
      <w:r w:rsidR="00f77902">
        <w:rPr>
          <w:rStyle w:val="NormalCharacter"/>
          <w:szCs w:val="24"/>
          <w:sz w:val="24"/>
          <w:lang w:val="en-US" w:eastAsia="zh-CN" w:bidi="ar-SA"/>
          <w:color w:val="FF0000"/>
        </w:rPr>
        <w:t xml:space="preserve">每科一个</w:t>
      </w:r>
      <w:r w:rsidR="00fb1ae6" w:rsidRPr="00fb1ae6">
        <w:rPr>
          <w:rStyle w:val="NormalCharacter"/>
          <w:szCs w:val="24"/>
          <w:sz w:val="24"/>
          <w:lang w:val="en-US" w:eastAsia="zh-CN" w:bidi="ar-SA"/>
          <w:color w:val="FF0000"/>
        </w:rPr>
        <w:t xml:space="preserve">Word文档，</w:t>
      </w:r>
      <w:r w:rsidR="00fb1ae6">
        <w:rPr>
          <w:rStyle w:val="NormalCharacter"/>
          <w:szCs w:val="24"/>
          <w:sz w:val="24"/>
          <w:lang w:val="en-US" w:eastAsia="zh-CN" w:bidi="ar-SA"/>
        </w:rPr>
        <w:t xml:space="preserve">文件名可参照本文件名（学段+学科）。</w:t>
      </w:r>
    </w:p>
    <w:p w:rsidP="00126d16">
      <w:pPr>
        <w:pStyle w:val="Normal"/>
        <w:rPr>
          <w:rStyle w:val="NormalCharacter"/>
          <w:szCs w:val="24"/>
          <w:sz w:val="24"/>
          <w:lang w:val="en-US" w:eastAsia="zh-CN" w:bidi="ar-SA"/>
        </w:rPr>
        <w:widowControl/>
        <w:textAlignment w:val="baseline"/>
      </w:pPr>
    </w:p>
    <w:sectPr>
      <w:headerReference w:type="default" r:id="rId3"/>
      <w:footerReference w:type="even" r:id="rId4"/>
      <w:footerReference w:type="default" r:id="rId5"/>
      <w:vAlign w:val="top"/>
      <w:type w:val="nextPage"/>
      <w:pgSz w:h="16838" w:w="11906" w:orient="portrait"/>
      <w:pgMar w:gutter="0" w:header="709" w:top="1134" w:bottom="1134" w:footer="709" w:left="1134" w:right="1134"/>
      <w:lnNumType w:countBy="0"/>
      <w:paperSrc w:first="0" w:other="0"/>
      <w:cols w:space="720" w:num="1"/>
      <w:docGrid w:charSpace="0" w:linePitch="360" w:type="Default"/>
    </w:sectPr>
  </w:body>
</w:document>
</file>

<file path=treport/opRecord.xml>p_3(0);p_4(0);p_6(0);p_7(0);p_8(0);p_9(0);p_10(0);p_13(0|D,14mpValue|null,15mpValue|null,16mpValue|null,17mpValue|null,18mpValue|null,19mpValue|null,20mpValue|null,21mpValue|null,22mpValue|null);p_14|D;p_15|D;p_16|D;p_17|D;p_18|D;p_19|D;p_20|D;p_21|D;p_22|D;
</file>