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附件1：</w:t>
      </w:r>
    </w:p>
    <w:p>
      <w:pPr>
        <w:spacing w:line="420" w:lineRule="exact"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浙江省开化县2020年考试录用教师政审函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贵单位（村或社区）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，报名参加2019年浙江省衢州市开化县教师招聘，已通过笔试、面试、体检，现进入政审。为全面了解该同志的表现，根据国公局发〔2013〕2号规定，请贵单位协助对该同志进行政审，并提供相关材料与证明（请加盖公章），同时把该同志的鉴定材料邮寄或密封由本人送至我局组织人事科。</w:t>
      </w:r>
    </w:p>
    <w:p>
      <w:pPr>
        <w:tabs>
          <w:tab w:val="left" w:pos="180"/>
          <w:tab w:val="center" w:pos="4422"/>
        </w:tabs>
        <w:spacing w:line="400" w:lineRule="exact"/>
        <w:ind w:firstLine="562" w:firstLineChars="200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一、鉴定材料包括</w:t>
      </w:r>
      <w:bookmarkStart w:id="0" w:name="_GoBack"/>
      <w:bookmarkEnd w:id="0"/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（一）该同志的基本情况，包括姓名、性别、出生年月、政治面貌及时间、学历学位及毕业院校等；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（二）政治思想表现，包括政治信念、大局观念、协作意识、品行修养等；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（三）工作学习表现，包括学习情况、勤奋精神、特点特长、受过何种奖励及处分；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（四）能力素质性格，包括性格特点、人际交往（师生关系）、自控能力等；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（五）以后需改进的地方或存在的不足。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（六）是否有下列情形：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1.严重违反党的路线、方针、政策和国家法律的行为或言行；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2.曾受到党纪、政纪处分或劳动教养、行政拘留、司法拘留等，或因涉嫌违法违纪正在接受审查；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3.曾被有关部门认定参与邪教、吸毒、色情、盗窃、贪污、贿赂、诈骗、赌博、迷信等违法犯罪活动；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4.严重违反学校纪律、规章制度而被处分的；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5.是否参加过“法轮功”等邪教组织；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6.其他不宜录用为教师的情形和需要说明问题。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2019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8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23</w:t>
      </w:r>
      <w:r>
        <w:rPr>
          <w:rFonts w:hint="eastAsia" w:ascii="仿宋_GB2312" w:hAnsi="宋体" w:eastAsia="仿宋_GB2312"/>
          <w:sz w:val="28"/>
          <w:szCs w:val="28"/>
        </w:rPr>
        <w:t>日前回函。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（回函地址：浙江省衢州市开化县教育局组织人事科，邮编：324300，联系电话：0570-6012795  6013538）</w:t>
      </w:r>
    </w:p>
    <w:p>
      <w:pPr>
        <w:spacing w:line="400" w:lineRule="exact"/>
        <w:jc w:val="righ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00" w:lineRule="exact"/>
        <w:ind w:right="42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开化县教育局</w:t>
      </w:r>
    </w:p>
    <w:p>
      <w:pPr>
        <w:pStyle w:val="2"/>
        <w:spacing w:line="420" w:lineRule="exact"/>
        <w:ind w:left="0" w:leftChars="0"/>
        <w:jc w:val="righ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二</w:t>
      </w:r>
      <w:r>
        <w:rPr>
          <w:rFonts w:hint="eastAsia" w:ascii="宋体" w:hAnsi="宋体" w:cs="仿宋_GB2312"/>
          <w:szCs w:val="28"/>
        </w:rPr>
        <w:t>○</w:t>
      </w:r>
      <w:r>
        <w:rPr>
          <w:rFonts w:hint="eastAsia" w:ascii="宋体" w:hAnsi="宋体"/>
          <w:szCs w:val="28"/>
        </w:rPr>
        <w:t>二</w:t>
      </w:r>
      <w:r>
        <w:rPr>
          <w:rFonts w:hint="eastAsia" w:ascii="宋体" w:hAnsi="宋体" w:cs="仿宋_GB2312"/>
          <w:szCs w:val="28"/>
        </w:rPr>
        <w:t>○</w:t>
      </w:r>
      <w:r>
        <w:rPr>
          <w:rFonts w:hint="eastAsia" w:ascii="宋体" w:hAnsi="宋体"/>
          <w:szCs w:val="28"/>
        </w:rPr>
        <w:t>年八月</w:t>
      </w:r>
      <w:r>
        <w:rPr>
          <w:rFonts w:hint="eastAsia" w:ascii="宋体" w:hAnsi="宋体"/>
          <w:szCs w:val="28"/>
          <w:lang w:eastAsia="zh-CN"/>
        </w:rPr>
        <w:t>二十</w:t>
      </w:r>
      <w:r>
        <w:rPr>
          <w:rFonts w:hint="eastAsia" w:ascii="宋体" w:hAnsi="宋体"/>
          <w:szCs w:val="28"/>
        </w:rPr>
        <w:t>日</w:t>
      </w:r>
    </w:p>
    <w:p/>
    <w:sectPr>
      <w:pgSz w:w="11906" w:h="16838"/>
      <w:pgMar w:top="1701" w:right="1134" w:bottom="130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53CDC"/>
    <w:rsid w:val="0BA53CDC"/>
    <w:rsid w:val="2642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2020-08-20T02:10:00Z</dcterms:created>
  <dc:creator>大臭臭</dc:creator>
  <cp:lastModifiedBy>大臭臭</cp:lastModifiedBy>
  <dcterms:modified xsi:type="dcterms:W3CDTF">2020-08-20T02:11:35Z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