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2E" w:rsidRDefault="000B29A1">
      <w:pPr>
        <w:pStyle w:val="a4"/>
        <w:widowControl/>
        <w:spacing w:beforeAutospacing="0" w:afterAutospacing="0" w:line="640" w:lineRule="exact"/>
        <w:rPr>
          <w:rFonts w:ascii="Times New Roman" w:eastAsia="黑体" w:hAnsi="Times New Roman" w:cs="Times New Roman"/>
          <w:spacing w:val="8"/>
          <w:sz w:val="32"/>
          <w:szCs w:val="32"/>
        </w:rPr>
      </w:pPr>
      <w:r>
        <w:rPr>
          <w:rFonts w:ascii="Times New Roman" w:eastAsia="黑体" w:hAnsi="黑体" w:cs="黑体" w:hint="eastAsia"/>
          <w:spacing w:val="8"/>
          <w:sz w:val="32"/>
          <w:szCs w:val="32"/>
        </w:rPr>
        <w:t>附件</w:t>
      </w:r>
      <w:r>
        <w:rPr>
          <w:rFonts w:ascii="Times New Roman" w:eastAsia="黑体" w:hAnsi="Times New Roman" w:cs="Times New Roman"/>
          <w:spacing w:val="8"/>
          <w:sz w:val="32"/>
          <w:szCs w:val="32"/>
        </w:rPr>
        <w:t>1</w:t>
      </w:r>
    </w:p>
    <w:p w:rsidR="0056602E" w:rsidRDefault="000B29A1">
      <w:pPr>
        <w:pStyle w:val="a4"/>
        <w:widowControl/>
        <w:spacing w:beforeAutospacing="0" w:afterAutospacing="0" w:line="640" w:lineRule="exact"/>
        <w:jc w:val="center"/>
        <w:rPr>
          <w:rFonts w:ascii="Times New Roman" w:hAnsi="Times New Roman" w:cs="Times New Roman"/>
          <w:b/>
          <w:bCs/>
          <w:spacing w:val="8"/>
          <w:sz w:val="36"/>
          <w:szCs w:val="36"/>
        </w:rPr>
      </w:pPr>
      <w:r>
        <w:rPr>
          <w:rFonts w:ascii="Times New Roman" w:hAnsi="宋体" w:cs="宋体" w:hint="eastAsia"/>
          <w:b/>
          <w:bCs/>
          <w:spacing w:val="8"/>
          <w:sz w:val="36"/>
          <w:szCs w:val="36"/>
        </w:rPr>
        <w:t>宁都县中医院面向社会公开招聘合同制卫技人员岗位表</w:t>
      </w:r>
    </w:p>
    <w:p w:rsidR="0056602E" w:rsidRDefault="0056602E">
      <w:pPr>
        <w:pStyle w:val="a4"/>
        <w:widowControl/>
        <w:spacing w:beforeAutospacing="0" w:afterAutospacing="0" w:line="640" w:lineRule="exact"/>
        <w:jc w:val="center"/>
        <w:rPr>
          <w:rFonts w:ascii="Times New Roman" w:hAnsi="Times New Roman" w:cs="Times New Roman"/>
          <w:b/>
          <w:bCs/>
          <w:spacing w:val="8"/>
          <w:sz w:val="32"/>
          <w:szCs w:val="32"/>
        </w:rPr>
      </w:pP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1412"/>
        <w:gridCol w:w="1614"/>
        <w:gridCol w:w="1217"/>
        <w:gridCol w:w="1336"/>
        <w:gridCol w:w="2310"/>
        <w:gridCol w:w="863"/>
      </w:tblGrid>
      <w:tr w:rsidR="0056602E">
        <w:trPr>
          <w:trHeight w:val="558"/>
          <w:jc w:val="center"/>
        </w:trPr>
        <w:tc>
          <w:tcPr>
            <w:tcW w:w="625" w:type="dxa"/>
            <w:vMerge w:val="restart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Times New Roman" w:cs="宋体" w:hint="eastAsia"/>
                <w:b/>
                <w:bCs/>
                <w:spacing w:val="8"/>
              </w:rPr>
              <w:t>序号</w:t>
            </w:r>
          </w:p>
        </w:tc>
        <w:tc>
          <w:tcPr>
            <w:tcW w:w="1412" w:type="dxa"/>
            <w:vMerge w:val="restart"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</w:p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岗位</w:t>
            </w:r>
          </w:p>
        </w:tc>
        <w:tc>
          <w:tcPr>
            <w:tcW w:w="7340" w:type="dxa"/>
            <w:gridSpan w:val="5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岗位条件</w:t>
            </w:r>
          </w:p>
        </w:tc>
      </w:tr>
      <w:tr w:rsidR="0056602E">
        <w:trPr>
          <w:jc w:val="center"/>
        </w:trPr>
        <w:tc>
          <w:tcPr>
            <w:tcW w:w="625" w:type="dxa"/>
            <w:vMerge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</w:p>
        </w:tc>
        <w:tc>
          <w:tcPr>
            <w:tcW w:w="1412" w:type="dxa"/>
            <w:vMerge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</w:p>
        </w:tc>
        <w:tc>
          <w:tcPr>
            <w:tcW w:w="1614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年龄</w:t>
            </w:r>
          </w:p>
        </w:tc>
        <w:tc>
          <w:tcPr>
            <w:tcW w:w="1217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学历</w:t>
            </w:r>
          </w:p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学位</w:t>
            </w:r>
          </w:p>
        </w:tc>
        <w:tc>
          <w:tcPr>
            <w:tcW w:w="1336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ind w:firstLineChars="100" w:firstLine="257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专业</w:t>
            </w:r>
          </w:p>
        </w:tc>
        <w:tc>
          <w:tcPr>
            <w:tcW w:w="2310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ind w:firstLineChars="100" w:firstLine="257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其它条件</w:t>
            </w:r>
          </w:p>
        </w:tc>
        <w:tc>
          <w:tcPr>
            <w:tcW w:w="863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招聘</w:t>
            </w:r>
          </w:p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b/>
                <w:bCs/>
                <w:spacing w:val="8"/>
              </w:rPr>
            </w:pPr>
            <w:r>
              <w:rPr>
                <w:rFonts w:ascii="Times New Roman" w:hAnsi="宋体" w:cs="宋体" w:hint="eastAsia"/>
                <w:b/>
                <w:bCs/>
                <w:spacing w:val="8"/>
              </w:rPr>
              <w:t>人数</w:t>
            </w:r>
          </w:p>
        </w:tc>
      </w:tr>
      <w:tr w:rsidR="0056602E">
        <w:trPr>
          <w:trHeight w:hRule="exact" w:val="907"/>
          <w:jc w:val="center"/>
        </w:trPr>
        <w:tc>
          <w:tcPr>
            <w:tcW w:w="625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1</w:t>
            </w:r>
          </w:p>
        </w:tc>
        <w:tc>
          <w:tcPr>
            <w:tcW w:w="1412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临床医师</w:t>
            </w:r>
          </w:p>
        </w:tc>
        <w:tc>
          <w:tcPr>
            <w:tcW w:w="1614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35</w:t>
            </w: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336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临床医学</w:t>
            </w:r>
          </w:p>
        </w:tc>
        <w:tc>
          <w:tcPr>
            <w:tcW w:w="2310" w:type="dxa"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6</w:t>
            </w:r>
          </w:p>
        </w:tc>
      </w:tr>
      <w:tr w:rsidR="0056602E">
        <w:trPr>
          <w:trHeight w:hRule="exact" w:val="907"/>
          <w:jc w:val="center"/>
        </w:trPr>
        <w:tc>
          <w:tcPr>
            <w:tcW w:w="625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2</w:t>
            </w:r>
          </w:p>
        </w:tc>
        <w:tc>
          <w:tcPr>
            <w:tcW w:w="1412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放射科医师</w:t>
            </w:r>
          </w:p>
        </w:tc>
        <w:tc>
          <w:tcPr>
            <w:tcW w:w="1614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35</w:t>
            </w: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336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临床医学、</w:t>
            </w:r>
          </w:p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医学影像</w:t>
            </w:r>
          </w:p>
        </w:tc>
        <w:tc>
          <w:tcPr>
            <w:tcW w:w="2310" w:type="dxa"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4</w:t>
            </w:r>
          </w:p>
        </w:tc>
      </w:tr>
      <w:tr w:rsidR="0056602E">
        <w:trPr>
          <w:trHeight w:hRule="exact" w:val="907"/>
          <w:jc w:val="center"/>
        </w:trPr>
        <w:tc>
          <w:tcPr>
            <w:tcW w:w="625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3</w:t>
            </w:r>
          </w:p>
        </w:tc>
        <w:tc>
          <w:tcPr>
            <w:tcW w:w="1412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B</w:t>
            </w: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超医师</w:t>
            </w:r>
          </w:p>
        </w:tc>
        <w:tc>
          <w:tcPr>
            <w:tcW w:w="1614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35</w:t>
            </w: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336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临床医学、</w:t>
            </w:r>
          </w:p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医学影像</w:t>
            </w:r>
          </w:p>
        </w:tc>
        <w:tc>
          <w:tcPr>
            <w:tcW w:w="2310" w:type="dxa"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4</w:t>
            </w:r>
          </w:p>
        </w:tc>
      </w:tr>
      <w:tr w:rsidR="0056602E">
        <w:trPr>
          <w:trHeight w:hRule="exact" w:val="907"/>
          <w:jc w:val="center"/>
        </w:trPr>
        <w:tc>
          <w:tcPr>
            <w:tcW w:w="625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4</w:t>
            </w:r>
          </w:p>
        </w:tc>
        <w:tc>
          <w:tcPr>
            <w:tcW w:w="1412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麻醉医师</w:t>
            </w:r>
          </w:p>
        </w:tc>
        <w:tc>
          <w:tcPr>
            <w:tcW w:w="1614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35</w:t>
            </w: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336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临床医学、麻醉</w:t>
            </w:r>
          </w:p>
        </w:tc>
        <w:tc>
          <w:tcPr>
            <w:tcW w:w="2310" w:type="dxa"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4</w:t>
            </w:r>
          </w:p>
        </w:tc>
      </w:tr>
      <w:tr w:rsidR="0056602E">
        <w:trPr>
          <w:trHeight w:hRule="exact" w:val="907"/>
          <w:jc w:val="center"/>
        </w:trPr>
        <w:tc>
          <w:tcPr>
            <w:tcW w:w="625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5</w:t>
            </w:r>
          </w:p>
        </w:tc>
        <w:tc>
          <w:tcPr>
            <w:tcW w:w="1412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检验士</w:t>
            </w:r>
          </w:p>
        </w:tc>
        <w:tc>
          <w:tcPr>
            <w:tcW w:w="1614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35</w:t>
            </w: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全日制大专及以上</w:t>
            </w:r>
          </w:p>
        </w:tc>
        <w:tc>
          <w:tcPr>
            <w:tcW w:w="1336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医学检验技术</w:t>
            </w:r>
          </w:p>
        </w:tc>
        <w:tc>
          <w:tcPr>
            <w:tcW w:w="2310" w:type="dxa"/>
            <w:vAlign w:val="center"/>
          </w:tcPr>
          <w:p w:rsidR="0056602E" w:rsidRDefault="0056602E">
            <w:pPr>
              <w:pStyle w:val="a4"/>
              <w:widowControl/>
              <w:spacing w:beforeAutospacing="0" w:afterAutospacing="0" w:line="380" w:lineRule="exact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2</w:t>
            </w:r>
          </w:p>
        </w:tc>
      </w:tr>
      <w:tr w:rsidR="0056602E">
        <w:trPr>
          <w:jc w:val="center"/>
        </w:trPr>
        <w:tc>
          <w:tcPr>
            <w:tcW w:w="625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6</w:t>
            </w:r>
          </w:p>
        </w:tc>
        <w:tc>
          <w:tcPr>
            <w:tcW w:w="1412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临床护士</w:t>
            </w:r>
          </w:p>
        </w:tc>
        <w:tc>
          <w:tcPr>
            <w:tcW w:w="1614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30</w:t>
            </w: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周岁及以下</w:t>
            </w:r>
          </w:p>
        </w:tc>
        <w:tc>
          <w:tcPr>
            <w:tcW w:w="1217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全日制中专及以上</w:t>
            </w:r>
          </w:p>
        </w:tc>
        <w:tc>
          <w:tcPr>
            <w:tcW w:w="1336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护理学、</w:t>
            </w:r>
          </w:p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助产学</w:t>
            </w:r>
          </w:p>
        </w:tc>
        <w:tc>
          <w:tcPr>
            <w:tcW w:w="2310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宋体" w:cs="宋体" w:hint="eastAsia"/>
                <w:spacing w:val="8"/>
                <w:sz w:val="21"/>
                <w:szCs w:val="21"/>
              </w:rPr>
              <w:t>取得护士及以上资格证和护士执业证</w:t>
            </w:r>
          </w:p>
        </w:tc>
        <w:tc>
          <w:tcPr>
            <w:tcW w:w="863" w:type="dxa"/>
            <w:vAlign w:val="center"/>
          </w:tcPr>
          <w:p w:rsidR="0056602E" w:rsidRDefault="000B29A1">
            <w:pPr>
              <w:pStyle w:val="a4"/>
              <w:widowControl/>
              <w:spacing w:beforeAutospacing="0" w:afterAutospacing="0" w:line="380" w:lineRule="exact"/>
              <w:jc w:val="center"/>
              <w:rPr>
                <w:rFonts w:ascii="Times New Roman" w:hAnsi="Times New Roman" w:cs="Times New Roman"/>
                <w:spacing w:val="8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pacing w:val="8"/>
                <w:sz w:val="21"/>
                <w:szCs w:val="21"/>
              </w:rPr>
              <w:t>20</w:t>
            </w:r>
          </w:p>
        </w:tc>
      </w:tr>
    </w:tbl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pStyle w:val="a4"/>
        <w:widowControl/>
        <w:spacing w:beforeAutospacing="0" w:afterAutospacing="0" w:line="384" w:lineRule="atLeast"/>
        <w:jc w:val="both"/>
        <w:rPr>
          <w:rFonts w:ascii="Times New Roman" w:hAnsi="Times New Roman" w:cs="Times New Roman"/>
          <w:color w:val="333333"/>
          <w:spacing w:val="8"/>
          <w:sz w:val="25"/>
          <w:szCs w:val="25"/>
          <w:shd w:val="clear" w:color="auto" w:fill="FFFFFF"/>
        </w:rPr>
      </w:pPr>
    </w:p>
    <w:p w:rsidR="0056602E" w:rsidRDefault="0056602E">
      <w:pPr>
        <w:spacing w:line="20" w:lineRule="atLeast"/>
        <w:rPr>
          <w:sz w:val="2"/>
          <w:szCs w:val="2"/>
        </w:rPr>
      </w:pPr>
    </w:p>
    <w:p w:rsidR="0056602E" w:rsidRDefault="0056602E">
      <w:pPr>
        <w:rPr>
          <w:sz w:val="2"/>
          <w:szCs w:val="2"/>
        </w:rPr>
      </w:pPr>
    </w:p>
    <w:sectPr w:rsidR="0056602E" w:rsidSect="0056602E">
      <w:pgSz w:w="11907" w:h="16840"/>
      <w:pgMar w:top="1814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9A1" w:rsidRDefault="000B29A1" w:rsidP="000D5F35">
      <w:r>
        <w:separator/>
      </w:r>
    </w:p>
  </w:endnote>
  <w:endnote w:type="continuationSeparator" w:id="1">
    <w:p w:rsidR="000B29A1" w:rsidRDefault="000B29A1" w:rsidP="000D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9A1" w:rsidRDefault="000B29A1" w:rsidP="000D5F35">
      <w:r>
        <w:separator/>
      </w:r>
    </w:p>
  </w:footnote>
  <w:footnote w:type="continuationSeparator" w:id="1">
    <w:p w:rsidR="000B29A1" w:rsidRDefault="000B29A1" w:rsidP="000D5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A4C"/>
    <w:rsid w:val="00023431"/>
    <w:rsid w:val="000B29A1"/>
    <w:rsid w:val="000D5F35"/>
    <w:rsid w:val="00113F41"/>
    <w:rsid w:val="001F5B1B"/>
    <w:rsid w:val="002176A3"/>
    <w:rsid w:val="0023676B"/>
    <w:rsid w:val="0024577E"/>
    <w:rsid w:val="00282D8B"/>
    <w:rsid w:val="00383FF7"/>
    <w:rsid w:val="004C399D"/>
    <w:rsid w:val="00543054"/>
    <w:rsid w:val="00562B78"/>
    <w:rsid w:val="0056602E"/>
    <w:rsid w:val="0058492F"/>
    <w:rsid w:val="00621333"/>
    <w:rsid w:val="00641A4C"/>
    <w:rsid w:val="006F426F"/>
    <w:rsid w:val="007D03B7"/>
    <w:rsid w:val="008277A9"/>
    <w:rsid w:val="00C66B15"/>
    <w:rsid w:val="00C7123B"/>
    <w:rsid w:val="00CA41FC"/>
    <w:rsid w:val="00D04A51"/>
    <w:rsid w:val="00F30DA7"/>
    <w:rsid w:val="00FF38B5"/>
    <w:rsid w:val="27AC1045"/>
    <w:rsid w:val="34BE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2E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6602E"/>
    <w:pPr>
      <w:spacing w:beforeAutospacing="1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56602E"/>
    <w:rPr>
      <w:sz w:val="18"/>
      <w:szCs w:val="18"/>
    </w:rPr>
  </w:style>
  <w:style w:type="paragraph" w:styleId="a4">
    <w:name w:val="Normal (Web)"/>
    <w:basedOn w:val="a"/>
    <w:uiPriority w:val="99"/>
    <w:qFormat/>
    <w:rsid w:val="0056602E"/>
    <w:pPr>
      <w:spacing w:beforeAutospacing="1" w:afterAutospacing="1"/>
      <w:jc w:val="left"/>
    </w:pPr>
    <w:rPr>
      <w:rFonts w:ascii="Calibri" w:eastAsia="宋体" w:hAnsi="Calibri" w:cs="Calibri"/>
      <w:kern w:val="0"/>
      <w:sz w:val="24"/>
      <w:szCs w:val="24"/>
    </w:rPr>
  </w:style>
  <w:style w:type="character" w:customStyle="1" w:styleId="2Char">
    <w:name w:val="标题 2 Char"/>
    <w:link w:val="2"/>
    <w:uiPriority w:val="99"/>
    <w:qFormat/>
    <w:locked/>
    <w:rsid w:val="0056602E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20">
    <w:name w:val="正文文本 (2)_"/>
    <w:link w:val="21"/>
    <w:uiPriority w:val="99"/>
    <w:qFormat/>
    <w:locked/>
    <w:rsid w:val="0056602E"/>
    <w:rPr>
      <w:rFonts w:ascii="宋体" w:eastAsia="宋体" w:cs="宋体"/>
      <w:shd w:val="clear" w:color="auto" w:fill="FFFFFF"/>
    </w:rPr>
  </w:style>
  <w:style w:type="paragraph" w:customStyle="1" w:styleId="21">
    <w:name w:val="正文文本 (2)1"/>
    <w:basedOn w:val="a"/>
    <w:link w:val="20"/>
    <w:uiPriority w:val="99"/>
    <w:qFormat/>
    <w:rsid w:val="0056602E"/>
    <w:pPr>
      <w:shd w:val="clear" w:color="auto" w:fill="FFFFFF"/>
      <w:spacing w:line="360" w:lineRule="exact"/>
      <w:jc w:val="distribute"/>
    </w:pPr>
    <w:rPr>
      <w:rFonts w:ascii="宋体" w:eastAsia="宋体" w:hAnsi="宋体" w:cs="宋体"/>
      <w:kern w:val="0"/>
      <w:sz w:val="20"/>
      <w:szCs w:val="20"/>
    </w:rPr>
  </w:style>
  <w:style w:type="character" w:customStyle="1" w:styleId="Char">
    <w:name w:val="批注框文本 Char"/>
    <w:link w:val="a3"/>
    <w:uiPriority w:val="99"/>
    <w:semiHidden/>
    <w:qFormat/>
    <w:locked/>
    <w:rsid w:val="0056602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D5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D5F35"/>
    <w:rPr>
      <w:rFonts w:ascii="Times New Roman" w:eastAsia="仿宋_GB2312" w:hAnsi="Times New Roman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D5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D5F35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162</Characters>
  <Application>Microsoft Office Word</Application>
  <DocSecurity>0</DocSecurity>
  <Lines>9</Lines>
  <Paragraphs>8</Paragraphs>
  <ScaleCrop>false</ScaleCrop>
  <Company>Microsoft Corporation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AutoBVT</cp:lastModifiedBy>
  <cp:revision>2</cp:revision>
  <cp:lastPrinted>2020-07-23T03:18:00Z</cp:lastPrinted>
  <dcterms:created xsi:type="dcterms:W3CDTF">2020-07-23T03:57:00Z</dcterms:created>
  <dcterms:modified xsi:type="dcterms:W3CDTF">2020-07-23T03:57:00Z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