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招聘人员报名表</w:t>
      </w:r>
    </w:p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33"/>
        <w:gridCol w:w="538"/>
        <w:gridCol w:w="371"/>
        <w:gridCol w:w="171"/>
        <w:gridCol w:w="1080"/>
        <w:gridCol w:w="592"/>
        <w:gridCol w:w="848"/>
        <w:gridCol w:w="85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残疾类别等级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0"/>
    <w:rsid w:val="000C38F0"/>
    <w:rsid w:val="00F91CD0"/>
    <w:rsid w:val="1E7F3F1F"/>
    <w:rsid w:val="2D2B4F16"/>
    <w:rsid w:val="5AB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29</Words>
  <Characters>168</Characters>
  <Lines>1</Lines>
  <Paragraphs>1</Paragraphs>
  <TotalTime>3</TotalTime>
  <ScaleCrop>false</ScaleCrop>
  <LinksUpToDate>false</LinksUpToDate>
  <CharactersWithSpaces>196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2019-09-03T00:04:00Z</dcterms:created>
  <dc:creator>Microsoft</dc:creator>
  <cp:lastModifiedBy>飘飘的影</cp:lastModifiedBy>
  <dcterms:modified xsi:type="dcterms:W3CDTF">2020-07-15T07:22:03Z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